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1B083" w14:textId="77777777" w:rsidR="007F0694" w:rsidRPr="0019423C" w:rsidRDefault="0019423C" w:rsidP="00660155">
      <w:pPr>
        <w:spacing w:line="360" w:lineRule="auto"/>
        <w:jc w:val="center"/>
        <w:rPr>
          <w:rFonts w:ascii="宋体" w:hAnsi="宋体" w:cs="黑体"/>
          <w:b/>
          <w:bCs/>
          <w:sz w:val="32"/>
          <w:szCs w:val="32"/>
        </w:rPr>
      </w:pPr>
      <w:r w:rsidRPr="0019423C">
        <w:rPr>
          <w:rFonts w:ascii="宋体" w:hAnsi="宋体" w:cs="黑体" w:hint="eastAsia"/>
          <w:b/>
          <w:bCs/>
          <w:sz w:val="32"/>
          <w:szCs w:val="32"/>
        </w:rPr>
        <w:t>关于举办第十五届中国法学青年论坛的通知</w:t>
      </w:r>
    </w:p>
    <w:p w14:paraId="00DD9099" w14:textId="77777777" w:rsidR="00660155" w:rsidRPr="0019423C" w:rsidRDefault="00660155" w:rsidP="00660155">
      <w:pPr>
        <w:spacing w:line="360" w:lineRule="auto"/>
        <w:jc w:val="center"/>
        <w:rPr>
          <w:rFonts w:ascii="宋体" w:hAnsi="宋体" w:cs="黑体"/>
          <w:b/>
          <w:bCs/>
          <w:sz w:val="32"/>
          <w:szCs w:val="32"/>
        </w:rPr>
      </w:pPr>
    </w:p>
    <w:p w14:paraId="4F00EC7D" w14:textId="77777777" w:rsidR="007F0694" w:rsidRPr="0019423C" w:rsidRDefault="0019423C">
      <w:pPr>
        <w:spacing w:line="360" w:lineRule="auto"/>
        <w:ind w:firstLineChars="200" w:firstLine="480"/>
        <w:rPr>
          <w:rFonts w:ascii="宋体" w:hAnsi="宋体"/>
          <w:sz w:val="24"/>
        </w:rPr>
      </w:pPr>
      <w:r w:rsidRPr="0019423C">
        <w:rPr>
          <w:rFonts w:ascii="宋体" w:hAnsi="宋体" w:hint="eastAsia"/>
          <w:sz w:val="24"/>
        </w:rPr>
        <w:t>中国法学青年论坛是中国法学会主办的三大论坛之一。论坛旨在培养青年法学人才的创新能力与潜力，密切围绕我国法治与现代化建设中的代表性问题，切实推进法学理论、制度、实践创新，经过多年的发展，已成为高规格、多学科、宽领域的全国性学术平台。</w:t>
      </w:r>
    </w:p>
    <w:p w14:paraId="717D4602" w14:textId="77777777" w:rsidR="007F0694" w:rsidRPr="0019423C" w:rsidRDefault="0019423C">
      <w:pPr>
        <w:spacing w:line="360" w:lineRule="auto"/>
        <w:ind w:firstLineChars="200" w:firstLine="480"/>
        <w:rPr>
          <w:rFonts w:ascii="宋体" w:hAnsi="宋体"/>
          <w:sz w:val="24"/>
        </w:rPr>
      </w:pPr>
      <w:r w:rsidRPr="0019423C">
        <w:rPr>
          <w:rFonts w:ascii="宋体" w:hAnsi="宋体" w:hint="eastAsia"/>
          <w:sz w:val="24"/>
        </w:rPr>
        <w:t>习近平法治思想是顺应实现中华民族伟大复兴时代要求应运而生的重大理论创新成果，是马克思主义法治理论中国化最新成果，</w:t>
      </w:r>
      <w:proofErr w:type="gramStart"/>
      <w:r w:rsidRPr="0019423C">
        <w:rPr>
          <w:rFonts w:ascii="宋体" w:hAnsi="宋体" w:hint="eastAsia"/>
          <w:sz w:val="24"/>
        </w:rPr>
        <w:t>是习近</w:t>
      </w:r>
      <w:proofErr w:type="gramEnd"/>
      <w:r w:rsidRPr="0019423C">
        <w:rPr>
          <w:rFonts w:ascii="宋体" w:hAnsi="宋体" w:hint="eastAsia"/>
          <w:sz w:val="24"/>
        </w:rPr>
        <w:t>平新时代中国特色社会主义思想的重要组成部分，是全面依法治国的根本遵循和行动指南。经中国法学会研究决定，第十五届中国法学青年论坛由中国法学会法理学研究会承办、江西财经大学协办，论坛主题是“</w:t>
      </w:r>
      <w:r w:rsidRPr="0019423C">
        <w:rPr>
          <w:rFonts w:ascii="宋体" w:hAnsi="宋体" w:hint="eastAsia"/>
          <w:b/>
          <w:sz w:val="24"/>
        </w:rPr>
        <w:t>习近平法治思想与全面建设社会主义现代化国家”</w:t>
      </w:r>
      <w:r w:rsidRPr="0019423C">
        <w:rPr>
          <w:rFonts w:ascii="宋体" w:hAnsi="宋体" w:hint="eastAsia"/>
          <w:sz w:val="24"/>
        </w:rPr>
        <w:t>，时间为2</w:t>
      </w:r>
      <w:r w:rsidRPr="0019423C">
        <w:rPr>
          <w:rFonts w:ascii="宋体" w:hAnsi="宋体"/>
          <w:sz w:val="24"/>
        </w:rPr>
        <w:t>021</w:t>
      </w:r>
      <w:r w:rsidRPr="0019423C">
        <w:rPr>
          <w:rFonts w:ascii="宋体" w:hAnsi="宋体" w:hint="eastAsia"/>
          <w:sz w:val="24"/>
        </w:rPr>
        <w:t>年1</w:t>
      </w:r>
      <w:r w:rsidRPr="0019423C">
        <w:rPr>
          <w:rFonts w:ascii="宋体" w:hAnsi="宋体"/>
          <w:sz w:val="24"/>
        </w:rPr>
        <w:t>1</w:t>
      </w:r>
      <w:r w:rsidRPr="0019423C">
        <w:rPr>
          <w:rFonts w:ascii="宋体" w:hAnsi="宋体" w:hint="eastAsia"/>
          <w:sz w:val="24"/>
        </w:rPr>
        <w:t>月6日-</w:t>
      </w:r>
      <w:r w:rsidRPr="0019423C">
        <w:rPr>
          <w:rFonts w:ascii="宋体" w:hAnsi="宋体"/>
          <w:sz w:val="24"/>
        </w:rPr>
        <w:t>7</w:t>
      </w:r>
      <w:r w:rsidRPr="0019423C">
        <w:rPr>
          <w:rFonts w:ascii="宋体" w:hAnsi="宋体" w:hint="eastAsia"/>
          <w:sz w:val="24"/>
        </w:rPr>
        <w:t>日，地点为江西省南昌市江西省委滨江宾馆。</w:t>
      </w:r>
    </w:p>
    <w:p w14:paraId="6DF3B4C8" w14:textId="77777777" w:rsidR="007F0694" w:rsidRPr="0019423C" w:rsidRDefault="0019423C">
      <w:pPr>
        <w:spacing w:line="360" w:lineRule="auto"/>
        <w:ind w:firstLineChars="200" w:firstLine="480"/>
        <w:rPr>
          <w:rFonts w:ascii="宋体" w:hAnsi="宋体"/>
          <w:sz w:val="24"/>
        </w:rPr>
      </w:pPr>
      <w:r w:rsidRPr="0019423C">
        <w:rPr>
          <w:rFonts w:ascii="宋体" w:hAnsi="宋体" w:hint="eastAsia"/>
          <w:sz w:val="24"/>
        </w:rPr>
        <w:t>请</w:t>
      </w:r>
      <w:bookmarkStart w:id="0" w:name="_Hlk83586619"/>
      <w:r w:rsidRPr="0019423C">
        <w:rPr>
          <w:rFonts w:ascii="宋体" w:hAnsi="宋体" w:hint="eastAsia"/>
          <w:sz w:val="24"/>
        </w:rPr>
        <w:t>各研究会</w:t>
      </w:r>
      <w:bookmarkEnd w:id="0"/>
      <w:r w:rsidRPr="0019423C">
        <w:rPr>
          <w:rFonts w:ascii="宋体" w:hAnsi="宋体" w:hint="eastAsia"/>
          <w:sz w:val="24"/>
        </w:rPr>
        <w:t>根据论坛参考选题，积极组织青年法学法律工作者参加。已发表论文作者和新撰论文、发言稿作者均可报名。论坛结束后，由评议专家团队综合论文学术水平、演讲水平等因素评奖，设立一等奖1</w:t>
      </w:r>
      <w:r w:rsidRPr="0019423C">
        <w:rPr>
          <w:rFonts w:ascii="宋体" w:hAnsi="宋体"/>
          <w:sz w:val="24"/>
        </w:rPr>
        <w:t>0</w:t>
      </w:r>
      <w:r w:rsidRPr="0019423C">
        <w:rPr>
          <w:rFonts w:ascii="宋体" w:hAnsi="宋体" w:hint="eastAsia"/>
          <w:sz w:val="24"/>
        </w:rPr>
        <w:t>名、二等奖</w:t>
      </w:r>
      <w:r w:rsidRPr="0019423C">
        <w:rPr>
          <w:rFonts w:ascii="宋体" w:hAnsi="宋体"/>
          <w:sz w:val="24"/>
        </w:rPr>
        <w:t>20</w:t>
      </w:r>
      <w:r w:rsidRPr="0019423C">
        <w:rPr>
          <w:rFonts w:ascii="宋体" w:hAnsi="宋体" w:hint="eastAsia"/>
          <w:sz w:val="24"/>
        </w:rPr>
        <w:t>名、其他奖项若干名，颁发获奖证书。</w:t>
      </w:r>
      <w:r w:rsidR="00660155" w:rsidRPr="0019423C">
        <w:rPr>
          <w:rFonts w:ascii="宋体" w:hAnsi="宋体" w:hint="eastAsia"/>
          <w:sz w:val="24"/>
        </w:rPr>
        <w:t>论坛将严格落实国家和地方有关防疫规定，做好防疫工作，确保论坛安全有序。</w:t>
      </w:r>
    </w:p>
    <w:p w14:paraId="396B58D0" w14:textId="77777777" w:rsidR="007F0694" w:rsidRPr="0019423C" w:rsidRDefault="0019423C" w:rsidP="00AF49E4">
      <w:pPr>
        <w:pStyle w:val="a7"/>
        <w:widowControl/>
        <w:numPr>
          <w:ilvl w:val="0"/>
          <w:numId w:val="3"/>
        </w:numPr>
        <w:spacing w:line="360" w:lineRule="auto"/>
        <w:rPr>
          <w:rFonts w:ascii="宋体" w:eastAsia="宋体" w:hAnsi="宋体"/>
        </w:rPr>
      </w:pPr>
      <w:r w:rsidRPr="0019423C">
        <w:rPr>
          <w:rStyle w:val="a8"/>
          <w:rFonts w:ascii="宋体" w:eastAsia="宋体" w:hAnsi="宋体" w:hint="eastAsia"/>
        </w:rPr>
        <w:t>论坛</w:t>
      </w:r>
      <w:r w:rsidRPr="0019423C">
        <w:rPr>
          <w:rStyle w:val="a8"/>
          <w:rFonts w:ascii="宋体" w:eastAsia="宋体" w:hAnsi="宋体"/>
        </w:rPr>
        <w:t>主题</w:t>
      </w:r>
      <w:r w:rsidRPr="0019423C">
        <w:rPr>
          <w:rStyle w:val="a8"/>
          <w:rFonts w:ascii="宋体" w:eastAsia="宋体" w:hAnsi="宋体" w:hint="eastAsia"/>
        </w:rPr>
        <w:t xml:space="preserve"> </w:t>
      </w:r>
    </w:p>
    <w:p w14:paraId="663AFCA6"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习近平法治思想与全面建设社会主义现代化国家</w:t>
      </w:r>
    </w:p>
    <w:p w14:paraId="7FFB6B61" w14:textId="77777777" w:rsidR="007F0694" w:rsidRPr="0019423C" w:rsidRDefault="0019423C" w:rsidP="00AF49E4">
      <w:pPr>
        <w:pStyle w:val="a7"/>
        <w:widowControl/>
        <w:numPr>
          <w:ilvl w:val="0"/>
          <w:numId w:val="3"/>
        </w:numPr>
        <w:spacing w:line="360" w:lineRule="auto"/>
        <w:rPr>
          <w:rFonts w:ascii="宋体" w:eastAsia="宋体" w:hAnsi="宋体" w:cs="宋体"/>
          <w:b/>
          <w:bCs/>
          <w:lang w:bidi="ar"/>
        </w:rPr>
      </w:pPr>
      <w:r w:rsidRPr="0019423C">
        <w:rPr>
          <w:rFonts w:ascii="宋体" w:eastAsia="宋体" w:hAnsi="宋体" w:cs="宋体" w:hint="eastAsia"/>
          <w:b/>
          <w:bCs/>
          <w:lang w:bidi="ar"/>
        </w:rPr>
        <w:t>报到接待时间</w:t>
      </w:r>
    </w:p>
    <w:p w14:paraId="6B536AD6"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11月5日9：00-21：00</w:t>
      </w:r>
    </w:p>
    <w:p w14:paraId="7A3684A8" w14:textId="77777777" w:rsidR="007F0694" w:rsidRPr="0019423C" w:rsidRDefault="0019423C" w:rsidP="00AF49E4">
      <w:pPr>
        <w:pStyle w:val="a7"/>
        <w:widowControl/>
        <w:numPr>
          <w:ilvl w:val="0"/>
          <w:numId w:val="3"/>
        </w:numPr>
        <w:spacing w:line="360" w:lineRule="auto"/>
        <w:rPr>
          <w:rFonts w:ascii="宋体" w:eastAsia="宋体" w:hAnsi="宋体" w:cs="宋体"/>
          <w:b/>
          <w:bCs/>
          <w:lang w:bidi="ar"/>
        </w:rPr>
      </w:pPr>
      <w:r w:rsidRPr="0019423C">
        <w:rPr>
          <w:rFonts w:ascii="宋体" w:eastAsia="宋体" w:hAnsi="宋体" w:cs="宋体" w:hint="eastAsia"/>
          <w:b/>
          <w:bCs/>
          <w:lang w:bidi="ar"/>
        </w:rPr>
        <w:t>论坛举办时间</w:t>
      </w:r>
    </w:p>
    <w:p w14:paraId="188C170C"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1</w:t>
      </w:r>
      <w:r w:rsidRPr="0019423C">
        <w:rPr>
          <w:rFonts w:ascii="宋体" w:eastAsia="宋体" w:hAnsi="宋体"/>
          <w:kern w:val="2"/>
        </w:rPr>
        <w:t>1</w:t>
      </w:r>
      <w:r w:rsidRPr="0019423C">
        <w:rPr>
          <w:rFonts w:ascii="宋体" w:eastAsia="宋体" w:hAnsi="宋体" w:hint="eastAsia"/>
          <w:kern w:val="2"/>
        </w:rPr>
        <w:t>月6日上午：论坛开幕式（与法理学研究会年会开幕式一起举行）。开幕式后一起参加第一场学习贯彻习近平法治思想专题报告会。</w:t>
      </w:r>
    </w:p>
    <w:p w14:paraId="515CDE22"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1</w:t>
      </w:r>
      <w:r w:rsidRPr="0019423C">
        <w:rPr>
          <w:rFonts w:ascii="宋体" w:eastAsia="宋体" w:hAnsi="宋体"/>
          <w:kern w:val="2"/>
        </w:rPr>
        <w:t>1</w:t>
      </w:r>
      <w:r w:rsidRPr="0019423C">
        <w:rPr>
          <w:rFonts w:ascii="宋体" w:eastAsia="宋体" w:hAnsi="宋体" w:hint="eastAsia"/>
          <w:kern w:val="2"/>
        </w:rPr>
        <w:t>月6日下午：中国法学青年论坛</w:t>
      </w:r>
    </w:p>
    <w:p w14:paraId="72C28FB9"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1</w:t>
      </w:r>
      <w:r w:rsidRPr="0019423C">
        <w:rPr>
          <w:rFonts w:ascii="宋体" w:eastAsia="宋体" w:hAnsi="宋体"/>
          <w:kern w:val="2"/>
        </w:rPr>
        <w:t>1</w:t>
      </w:r>
      <w:r w:rsidRPr="0019423C">
        <w:rPr>
          <w:rFonts w:ascii="宋体" w:eastAsia="宋体" w:hAnsi="宋体" w:hint="eastAsia"/>
          <w:kern w:val="2"/>
        </w:rPr>
        <w:t>月7日上午：8：3</w:t>
      </w:r>
      <w:r w:rsidRPr="0019423C">
        <w:rPr>
          <w:rFonts w:ascii="宋体" w:eastAsia="宋体" w:hAnsi="宋体"/>
          <w:kern w:val="2"/>
        </w:rPr>
        <w:t>0-10</w:t>
      </w:r>
      <w:r w:rsidRPr="0019423C">
        <w:rPr>
          <w:rFonts w:ascii="宋体" w:eastAsia="宋体" w:hAnsi="宋体" w:hint="eastAsia"/>
          <w:kern w:val="2"/>
        </w:rPr>
        <w:t>：3</w:t>
      </w:r>
      <w:r w:rsidRPr="0019423C">
        <w:rPr>
          <w:rFonts w:ascii="宋体" w:eastAsia="宋体" w:hAnsi="宋体"/>
          <w:kern w:val="2"/>
        </w:rPr>
        <w:t xml:space="preserve">0 </w:t>
      </w:r>
      <w:r w:rsidRPr="0019423C">
        <w:rPr>
          <w:rFonts w:ascii="宋体" w:eastAsia="宋体" w:hAnsi="宋体" w:hint="eastAsia"/>
          <w:kern w:val="2"/>
        </w:rPr>
        <w:t>中国法学青年论坛</w:t>
      </w:r>
    </w:p>
    <w:p w14:paraId="2D109017"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t>1</w:t>
      </w:r>
      <w:r w:rsidRPr="0019423C">
        <w:rPr>
          <w:rFonts w:ascii="宋体" w:eastAsia="宋体" w:hAnsi="宋体"/>
          <w:kern w:val="2"/>
        </w:rPr>
        <w:t>1</w:t>
      </w:r>
      <w:r w:rsidRPr="0019423C">
        <w:rPr>
          <w:rFonts w:ascii="宋体" w:eastAsia="宋体" w:hAnsi="宋体" w:hint="eastAsia"/>
          <w:kern w:val="2"/>
        </w:rPr>
        <w:t>月7日上午：1</w:t>
      </w:r>
      <w:r w:rsidRPr="0019423C">
        <w:rPr>
          <w:rFonts w:ascii="宋体" w:eastAsia="宋体" w:hAnsi="宋体"/>
          <w:kern w:val="2"/>
        </w:rPr>
        <w:t>0</w:t>
      </w:r>
      <w:r w:rsidRPr="0019423C">
        <w:rPr>
          <w:rFonts w:ascii="宋体" w:eastAsia="宋体" w:hAnsi="宋体" w:hint="eastAsia"/>
          <w:kern w:val="2"/>
        </w:rPr>
        <w:t>：4</w:t>
      </w:r>
      <w:r w:rsidRPr="0019423C">
        <w:rPr>
          <w:rFonts w:ascii="宋体" w:eastAsia="宋体" w:hAnsi="宋体"/>
          <w:kern w:val="2"/>
        </w:rPr>
        <w:t>0-11</w:t>
      </w:r>
      <w:r w:rsidRPr="0019423C">
        <w:rPr>
          <w:rFonts w:ascii="宋体" w:eastAsia="宋体" w:hAnsi="宋体" w:hint="eastAsia"/>
          <w:kern w:val="2"/>
        </w:rPr>
        <w:t>：4</w:t>
      </w:r>
      <w:r w:rsidRPr="0019423C">
        <w:rPr>
          <w:rFonts w:ascii="宋体" w:eastAsia="宋体" w:hAnsi="宋体"/>
          <w:kern w:val="2"/>
        </w:rPr>
        <w:t xml:space="preserve">0 </w:t>
      </w:r>
      <w:r w:rsidRPr="0019423C">
        <w:rPr>
          <w:rFonts w:ascii="宋体" w:eastAsia="宋体" w:hAnsi="宋体" w:hint="eastAsia"/>
          <w:kern w:val="2"/>
        </w:rPr>
        <w:t>参加第二场学习贯彻习近平法治思想专题报告会</w:t>
      </w:r>
    </w:p>
    <w:p w14:paraId="6F747AC6" w14:textId="77777777" w:rsidR="007F0694" w:rsidRPr="0019423C" w:rsidRDefault="0019423C">
      <w:pPr>
        <w:pStyle w:val="a7"/>
        <w:widowControl/>
        <w:spacing w:line="360" w:lineRule="auto"/>
        <w:ind w:left="480"/>
        <w:rPr>
          <w:rFonts w:ascii="宋体" w:eastAsia="宋体" w:hAnsi="宋体"/>
          <w:kern w:val="2"/>
        </w:rPr>
      </w:pPr>
      <w:r w:rsidRPr="0019423C">
        <w:rPr>
          <w:rFonts w:ascii="宋体" w:eastAsia="宋体" w:hAnsi="宋体" w:hint="eastAsia"/>
          <w:kern w:val="2"/>
        </w:rPr>
        <w:lastRenderedPageBreak/>
        <w:t>1</w:t>
      </w:r>
      <w:r w:rsidRPr="0019423C">
        <w:rPr>
          <w:rFonts w:ascii="宋体" w:eastAsia="宋体" w:hAnsi="宋体"/>
          <w:kern w:val="2"/>
        </w:rPr>
        <w:t>1</w:t>
      </w:r>
      <w:r w:rsidRPr="0019423C">
        <w:rPr>
          <w:rFonts w:ascii="宋体" w:eastAsia="宋体" w:hAnsi="宋体" w:hint="eastAsia"/>
          <w:kern w:val="2"/>
        </w:rPr>
        <w:t>月7日上午：1</w:t>
      </w:r>
      <w:r w:rsidRPr="0019423C">
        <w:rPr>
          <w:rFonts w:ascii="宋体" w:eastAsia="宋体" w:hAnsi="宋体"/>
          <w:kern w:val="2"/>
        </w:rPr>
        <w:t>1</w:t>
      </w:r>
      <w:r w:rsidRPr="0019423C">
        <w:rPr>
          <w:rFonts w:ascii="宋体" w:eastAsia="宋体" w:hAnsi="宋体" w:hint="eastAsia"/>
          <w:kern w:val="2"/>
        </w:rPr>
        <w:t>：4</w:t>
      </w:r>
      <w:r w:rsidRPr="0019423C">
        <w:rPr>
          <w:rFonts w:ascii="宋体" w:eastAsia="宋体" w:hAnsi="宋体"/>
          <w:kern w:val="2"/>
        </w:rPr>
        <w:t>0-12</w:t>
      </w:r>
      <w:r w:rsidRPr="0019423C">
        <w:rPr>
          <w:rFonts w:ascii="宋体" w:eastAsia="宋体" w:hAnsi="宋体" w:hint="eastAsia"/>
          <w:kern w:val="2"/>
        </w:rPr>
        <w:t>：0</w:t>
      </w:r>
      <w:r w:rsidRPr="0019423C">
        <w:rPr>
          <w:rFonts w:ascii="宋体" w:eastAsia="宋体" w:hAnsi="宋体"/>
          <w:kern w:val="2"/>
        </w:rPr>
        <w:t xml:space="preserve">0 </w:t>
      </w:r>
      <w:r w:rsidRPr="0019423C">
        <w:rPr>
          <w:rFonts w:ascii="宋体" w:eastAsia="宋体" w:hAnsi="宋体" w:hint="eastAsia"/>
          <w:kern w:val="2"/>
        </w:rPr>
        <w:t>论坛闭幕式（与法理学研究会年会闭幕式一起举行）</w:t>
      </w:r>
    </w:p>
    <w:p w14:paraId="6296F583" w14:textId="77777777" w:rsidR="007F0694" w:rsidRPr="0019423C" w:rsidRDefault="0019423C" w:rsidP="005B2E20">
      <w:pPr>
        <w:pStyle w:val="a7"/>
        <w:widowControl/>
        <w:spacing w:line="360" w:lineRule="auto"/>
        <w:ind w:firstLineChars="200" w:firstLine="482"/>
        <w:rPr>
          <w:rFonts w:ascii="宋体" w:eastAsia="宋体" w:hAnsi="宋体"/>
          <w:b/>
          <w:bCs/>
        </w:rPr>
      </w:pPr>
      <w:r w:rsidRPr="0019423C">
        <w:rPr>
          <w:rFonts w:ascii="宋体" w:eastAsia="宋体" w:hAnsi="宋体" w:hint="eastAsia"/>
          <w:b/>
          <w:bCs/>
        </w:rPr>
        <w:t>四、报到地点</w:t>
      </w:r>
    </w:p>
    <w:p w14:paraId="54559EE5" w14:textId="77777777" w:rsidR="007F0694" w:rsidRPr="0019423C" w:rsidRDefault="0019423C" w:rsidP="005B2E20">
      <w:pPr>
        <w:widowControl/>
        <w:spacing w:line="360" w:lineRule="auto"/>
        <w:ind w:firstLineChars="200" w:firstLine="482"/>
        <w:jc w:val="left"/>
        <w:rPr>
          <w:rFonts w:ascii="宋体" w:hAnsi="宋体"/>
          <w:b/>
          <w:sz w:val="24"/>
        </w:rPr>
      </w:pPr>
      <w:r w:rsidRPr="0019423C">
        <w:rPr>
          <w:rFonts w:ascii="宋体" w:hAnsi="宋体" w:hint="eastAsia"/>
          <w:b/>
          <w:sz w:val="24"/>
        </w:rPr>
        <w:t>中共江西省委滨江宾馆</w:t>
      </w:r>
    </w:p>
    <w:p w14:paraId="73BD9E24" w14:textId="77777777" w:rsidR="007F0694" w:rsidRPr="0019423C" w:rsidRDefault="0019423C">
      <w:pPr>
        <w:widowControl/>
        <w:spacing w:line="360" w:lineRule="auto"/>
        <w:ind w:firstLineChars="200" w:firstLine="480"/>
        <w:jc w:val="left"/>
        <w:rPr>
          <w:rFonts w:ascii="宋体" w:hAnsi="宋体"/>
          <w:bCs/>
          <w:sz w:val="24"/>
        </w:rPr>
      </w:pPr>
      <w:r w:rsidRPr="0019423C">
        <w:rPr>
          <w:rFonts w:ascii="宋体" w:hAnsi="宋体" w:hint="eastAsia"/>
          <w:bCs/>
          <w:sz w:val="24"/>
        </w:rPr>
        <w:t xml:space="preserve">地址：江西省南昌市东湖区爱国路216号 </w:t>
      </w:r>
      <w:r w:rsidRPr="0019423C">
        <w:rPr>
          <w:rFonts w:ascii="宋体" w:hAnsi="宋体"/>
          <w:bCs/>
          <w:sz w:val="24"/>
        </w:rPr>
        <w:t xml:space="preserve">    </w:t>
      </w:r>
      <w:r w:rsidRPr="0019423C">
        <w:rPr>
          <w:rFonts w:ascii="宋体" w:hAnsi="宋体" w:hint="eastAsia"/>
          <w:bCs/>
          <w:sz w:val="24"/>
        </w:rPr>
        <w:t xml:space="preserve">前台电话：0791-86242740 </w:t>
      </w:r>
    </w:p>
    <w:p w14:paraId="4C68BAF2" w14:textId="77777777" w:rsidR="007F0694" w:rsidRPr="0019423C" w:rsidRDefault="0019423C" w:rsidP="005B2E20">
      <w:pPr>
        <w:pStyle w:val="a7"/>
        <w:widowControl/>
        <w:spacing w:line="360" w:lineRule="auto"/>
        <w:ind w:firstLineChars="200" w:firstLine="482"/>
        <w:rPr>
          <w:rFonts w:ascii="宋体" w:eastAsia="宋体" w:hAnsi="宋体"/>
          <w:b/>
          <w:bCs/>
        </w:rPr>
      </w:pPr>
      <w:r w:rsidRPr="0019423C">
        <w:rPr>
          <w:rFonts w:ascii="宋体" w:eastAsia="宋体" w:hAnsi="宋体" w:hint="eastAsia"/>
          <w:b/>
          <w:bCs/>
        </w:rPr>
        <w:t>五、参会报名</w:t>
      </w:r>
    </w:p>
    <w:p w14:paraId="68D8B718" w14:textId="77777777" w:rsidR="007F0694" w:rsidRPr="0019423C" w:rsidRDefault="0019423C">
      <w:pPr>
        <w:pStyle w:val="a7"/>
        <w:widowControl/>
        <w:spacing w:line="360" w:lineRule="auto"/>
        <w:ind w:firstLineChars="200" w:firstLine="480"/>
        <w:rPr>
          <w:rFonts w:ascii="宋体" w:eastAsia="宋体" w:hAnsi="宋体"/>
        </w:rPr>
      </w:pPr>
      <w:r w:rsidRPr="0019423C">
        <w:rPr>
          <w:rFonts w:ascii="宋体" w:eastAsia="宋体" w:hAnsi="宋体" w:hint="eastAsia"/>
        </w:rPr>
        <w:t>欲参会者请于10</w:t>
      </w:r>
      <w:r w:rsidRPr="0019423C">
        <w:rPr>
          <w:rFonts w:ascii="宋体" w:eastAsia="宋体" w:hAnsi="宋体"/>
        </w:rPr>
        <w:t>月</w:t>
      </w:r>
      <w:r w:rsidRPr="0019423C">
        <w:rPr>
          <w:rFonts w:ascii="宋体" w:eastAsia="宋体" w:hAnsi="宋体" w:hint="eastAsia"/>
        </w:rPr>
        <w:t>3</w:t>
      </w:r>
      <w:r w:rsidRPr="0019423C">
        <w:rPr>
          <w:rFonts w:ascii="宋体" w:eastAsia="宋体" w:hAnsi="宋体"/>
        </w:rPr>
        <w:t>0日前填写会议回执发至年会专用邮箱：</w:t>
      </w:r>
      <w:hyperlink r:id="rId8" w:history="1">
        <w:r w:rsidRPr="0019423C">
          <w:rPr>
            <w:rStyle w:val="a9"/>
            <w:rFonts w:ascii="宋体" w:eastAsia="宋体" w:hAnsi="宋体" w:hint="default"/>
            <w:color w:val="auto"/>
          </w:rPr>
          <w:t>flnh2021@163.com，会议论文</w:t>
        </w:r>
      </w:hyperlink>
      <w:r w:rsidRPr="0019423C">
        <w:rPr>
          <w:rFonts w:ascii="宋体" w:eastAsia="宋体" w:hAnsi="宋体" w:hint="eastAsia"/>
        </w:rPr>
        <w:t>、发言稿或发言提纲尽快发至同一邮箱</w:t>
      </w:r>
      <w:r w:rsidRPr="0019423C">
        <w:rPr>
          <w:rFonts w:ascii="宋体" w:eastAsia="宋体" w:hAnsi="宋体"/>
        </w:rPr>
        <w:t>。</w:t>
      </w:r>
    </w:p>
    <w:p w14:paraId="5CF5041C" w14:textId="77777777" w:rsidR="007F0694" w:rsidRPr="0019423C" w:rsidRDefault="0019423C" w:rsidP="005B2E20">
      <w:pPr>
        <w:pStyle w:val="a7"/>
        <w:widowControl/>
        <w:spacing w:line="360" w:lineRule="auto"/>
        <w:ind w:firstLineChars="200" w:firstLine="482"/>
        <w:rPr>
          <w:rFonts w:ascii="宋体" w:eastAsia="宋体" w:hAnsi="宋体"/>
          <w:b/>
          <w:bCs/>
        </w:rPr>
      </w:pPr>
      <w:r w:rsidRPr="0019423C">
        <w:rPr>
          <w:rFonts w:ascii="宋体" w:eastAsia="宋体" w:hAnsi="宋体" w:hint="eastAsia"/>
          <w:b/>
          <w:bCs/>
        </w:rPr>
        <w:t>六、会务联系人</w:t>
      </w:r>
    </w:p>
    <w:p w14:paraId="3EAB91B2" w14:textId="77777777" w:rsidR="005B2E20" w:rsidRPr="0019423C" w:rsidRDefault="0019423C">
      <w:pPr>
        <w:widowControl/>
        <w:spacing w:line="360" w:lineRule="auto"/>
        <w:ind w:firstLineChars="200" w:firstLine="480"/>
        <w:jc w:val="left"/>
        <w:rPr>
          <w:rFonts w:ascii="宋体" w:hAnsi="宋体"/>
          <w:sz w:val="24"/>
        </w:rPr>
      </w:pPr>
      <w:r w:rsidRPr="0019423C">
        <w:rPr>
          <w:rFonts w:ascii="宋体" w:hAnsi="宋体" w:hint="eastAsia"/>
          <w:sz w:val="24"/>
        </w:rPr>
        <w:t xml:space="preserve">易有禄（电话 13970094134） </w:t>
      </w:r>
      <w:r w:rsidRPr="0019423C">
        <w:rPr>
          <w:rFonts w:ascii="宋体" w:hAnsi="宋体"/>
          <w:sz w:val="24"/>
        </w:rPr>
        <w:t xml:space="preserve"> </w:t>
      </w:r>
      <w:r w:rsidRPr="0019423C">
        <w:rPr>
          <w:rFonts w:ascii="宋体" w:hAnsi="宋体" w:hint="eastAsia"/>
          <w:sz w:val="24"/>
        </w:rPr>
        <w:t>欧阳力（电话</w:t>
      </w:r>
      <w:r w:rsidR="005B2E20" w:rsidRPr="0019423C">
        <w:rPr>
          <w:rFonts w:ascii="宋体" w:hAnsi="宋体" w:hint="eastAsia"/>
          <w:sz w:val="24"/>
        </w:rPr>
        <w:t xml:space="preserve"> 13970813538）</w:t>
      </w:r>
    </w:p>
    <w:p w14:paraId="5701263D" w14:textId="77777777" w:rsidR="007F0694" w:rsidRPr="0019423C" w:rsidRDefault="0019423C">
      <w:pPr>
        <w:widowControl/>
        <w:spacing w:line="360" w:lineRule="auto"/>
        <w:ind w:firstLineChars="200" w:firstLine="480"/>
        <w:jc w:val="left"/>
        <w:rPr>
          <w:rFonts w:ascii="宋体" w:hAnsi="宋体"/>
          <w:sz w:val="24"/>
        </w:rPr>
      </w:pPr>
      <w:r w:rsidRPr="0019423C">
        <w:rPr>
          <w:rFonts w:ascii="宋体" w:hAnsi="宋体" w:hint="eastAsia"/>
          <w:sz w:val="24"/>
        </w:rPr>
        <w:t>王</w:t>
      </w:r>
      <w:r w:rsidR="005B2E20" w:rsidRPr="0019423C">
        <w:rPr>
          <w:rFonts w:ascii="宋体" w:hAnsi="宋体" w:hint="eastAsia"/>
          <w:sz w:val="24"/>
        </w:rPr>
        <w:t xml:space="preserve">  </w:t>
      </w:r>
      <w:r w:rsidRPr="0019423C">
        <w:rPr>
          <w:rFonts w:ascii="宋体" w:hAnsi="宋体" w:hint="eastAsia"/>
          <w:sz w:val="24"/>
        </w:rPr>
        <w:t xml:space="preserve">辉（电话 13979107300） </w:t>
      </w:r>
      <w:r w:rsidR="005B2E20" w:rsidRPr="0019423C">
        <w:rPr>
          <w:rFonts w:ascii="宋体" w:hAnsi="宋体" w:hint="eastAsia"/>
          <w:sz w:val="24"/>
        </w:rPr>
        <w:t xml:space="preserve"> </w:t>
      </w:r>
      <w:r w:rsidRPr="0019423C">
        <w:rPr>
          <w:rFonts w:ascii="宋体" w:hAnsi="宋体" w:hint="eastAsia"/>
          <w:sz w:val="24"/>
        </w:rPr>
        <w:t>法理学研究会秘书处郑智航</w:t>
      </w:r>
      <w:r w:rsidR="005B2E20" w:rsidRPr="0019423C">
        <w:rPr>
          <w:rFonts w:ascii="宋体" w:hAnsi="宋体" w:hint="eastAsia"/>
          <w:sz w:val="24"/>
        </w:rPr>
        <w:t>（</w:t>
      </w:r>
      <w:r w:rsidRPr="0019423C">
        <w:rPr>
          <w:rFonts w:ascii="宋体" w:hAnsi="宋体" w:hint="eastAsia"/>
          <w:sz w:val="24"/>
        </w:rPr>
        <w:t>1</w:t>
      </w:r>
      <w:r w:rsidRPr="0019423C">
        <w:rPr>
          <w:rFonts w:ascii="宋体" w:hAnsi="宋体"/>
          <w:sz w:val="24"/>
        </w:rPr>
        <w:t>5165043261</w:t>
      </w:r>
      <w:r w:rsidR="005B2E20" w:rsidRPr="0019423C">
        <w:rPr>
          <w:rFonts w:ascii="宋体" w:hAnsi="宋体" w:hint="eastAsia"/>
          <w:sz w:val="24"/>
        </w:rPr>
        <w:t>）</w:t>
      </w:r>
    </w:p>
    <w:p w14:paraId="6224E46D" w14:textId="77777777" w:rsidR="007F0694" w:rsidRPr="0019423C" w:rsidRDefault="0019423C">
      <w:pPr>
        <w:widowControl/>
        <w:spacing w:line="360" w:lineRule="auto"/>
        <w:ind w:firstLineChars="200" w:firstLine="480"/>
        <w:jc w:val="left"/>
        <w:rPr>
          <w:rFonts w:ascii="宋体" w:hAnsi="宋体"/>
          <w:sz w:val="24"/>
        </w:rPr>
      </w:pPr>
      <w:proofErr w:type="gramStart"/>
      <w:r w:rsidRPr="0019423C">
        <w:rPr>
          <w:rFonts w:ascii="宋体" w:hAnsi="宋体"/>
          <w:sz w:val="24"/>
        </w:rPr>
        <w:t>邮</w:t>
      </w:r>
      <w:proofErr w:type="gramEnd"/>
      <w:r w:rsidRPr="0019423C">
        <w:rPr>
          <w:rFonts w:ascii="宋体" w:hAnsi="宋体" w:hint="eastAsia"/>
          <w:sz w:val="24"/>
        </w:rPr>
        <w:t xml:space="preserve">  </w:t>
      </w:r>
      <w:r w:rsidRPr="0019423C">
        <w:rPr>
          <w:rFonts w:ascii="宋体" w:hAnsi="宋体"/>
          <w:sz w:val="24"/>
        </w:rPr>
        <w:t>箱：</w:t>
      </w:r>
      <w:hyperlink r:id="rId9" w:history="1">
        <w:r w:rsidRPr="0019423C">
          <w:rPr>
            <w:rStyle w:val="a9"/>
            <w:rFonts w:ascii="宋体" w:hAnsi="宋体" w:hint="default"/>
            <w:color w:val="auto"/>
            <w:sz w:val="24"/>
          </w:rPr>
          <w:t>flnh2021@163.com</w:t>
        </w:r>
      </w:hyperlink>
    </w:p>
    <w:p w14:paraId="3C5C0383" w14:textId="77777777" w:rsidR="007F0694" w:rsidRPr="0019423C" w:rsidRDefault="007F0694">
      <w:pPr>
        <w:widowControl/>
        <w:spacing w:line="360" w:lineRule="auto"/>
        <w:ind w:firstLineChars="200" w:firstLine="480"/>
        <w:jc w:val="left"/>
        <w:rPr>
          <w:rFonts w:ascii="宋体" w:hAnsi="宋体"/>
          <w:sz w:val="24"/>
        </w:rPr>
      </w:pPr>
    </w:p>
    <w:p w14:paraId="30FF913B" w14:textId="77777777" w:rsidR="007F0694" w:rsidRPr="0019423C" w:rsidRDefault="007F0694">
      <w:pPr>
        <w:widowControl/>
        <w:spacing w:line="360" w:lineRule="auto"/>
        <w:ind w:firstLineChars="200" w:firstLine="480"/>
        <w:jc w:val="left"/>
        <w:rPr>
          <w:rFonts w:ascii="宋体" w:hAnsi="宋体"/>
          <w:sz w:val="24"/>
        </w:rPr>
      </w:pPr>
    </w:p>
    <w:p w14:paraId="577359B3" w14:textId="77777777" w:rsidR="007F0694" w:rsidRPr="0019423C" w:rsidRDefault="007F0694">
      <w:pPr>
        <w:widowControl/>
        <w:spacing w:line="360" w:lineRule="auto"/>
        <w:ind w:firstLineChars="200" w:firstLine="480"/>
        <w:jc w:val="left"/>
        <w:rPr>
          <w:rFonts w:ascii="宋体" w:hAnsi="宋体"/>
          <w:sz w:val="24"/>
        </w:rPr>
      </w:pPr>
    </w:p>
    <w:p w14:paraId="7F451CFD" w14:textId="77777777" w:rsidR="007F0694" w:rsidRPr="0019423C" w:rsidRDefault="0019423C" w:rsidP="009C4729">
      <w:pPr>
        <w:pStyle w:val="a7"/>
        <w:widowControl/>
        <w:spacing w:line="360" w:lineRule="auto"/>
        <w:ind w:firstLineChars="1950" w:firstLine="4680"/>
        <w:rPr>
          <w:rStyle w:val="a8"/>
          <w:rFonts w:ascii="宋体" w:eastAsia="宋体" w:hAnsi="宋体" w:cs="宋体"/>
          <w:b w:val="0"/>
          <w:bCs/>
        </w:rPr>
      </w:pPr>
      <w:r w:rsidRPr="0019423C">
        <w:rPr>
          <w:rStyle w:val="a8"/>
          <w:rFonts w:ascii="宋体" w:eastAsia="宋体" w:hAnsi="宋体" w:cs="宋体" w:hint="eastAsia"/>
          <w:b w:val="0"/>
          <w:bCs/>
        </w:rPr>
        <w:t>中国法学会</w:t>
      </w:r>
      <w:r w:rsidR="009C4729" w:rsidRPr="0019423C">
        <w:rPr>
          <w:rStyle w:val="a8"/>
          <w:rFonts w:ascii="宋体" w:eastAsia="宋体" w:hAnsi="宋体" w:cs="宋体" w:hint="eastAsia"/>
          <w:b w:val="0"/>
          <w:bCs/>
        </w:rPr>
        <w:t>研究部</w:t>
      </w:r>
    </w:p>
    <w:p w14:paraId="19760482" w14:textId="77777777" w:rsidR="007F0694" w:rsidRPr="0019423C" w:rsidRDefault="0019423C" w:rsidP="00660155">
      <w:pPr>
        <w:pStyle w:val="a7"/>
        <w:widowControl/>
        <w:spacing w:line="360" w:lineRule="auto"/>
        <w:ind w:firstLineChars="2100" w:firstLine="5040"/>
        <w:rPr>
          <w:rFonts w:ascii="宋体" w:eastAsia="宋体" w:hAnsi="宋体" w:cs="宋体"/>
          <w:bCs/>
        </w:rPr>
        <w:sectPr w:rsidR="007F0694" w:rsidRPr="0019423C">
          <w:pgSz w:w="11906" w:h="16838"/>
          <w:pgMar w:top="1440" w:right="1800" w:bottom="1440" w:left="1800" w:header="851" w:footer="992" w:gutter="0"/>
          <w:cols w:space="720"/>
          <w:docGrid w:type="lines" w:linePitch="312"/>
        </w:sectPr>
      </w:pPr>
      <w:r w:rsidRPr="0019423C">
        <w:rPr>
          <w:rStyle w:val="a8"/>
          <w:rFonts w:ascii="宋体" w:eastAsia="宋体" w:hAnsi="宋体" w:cs="宋体" w:hint="eastAsia"/>
          <w:b w:val="0"/>
          <w:bCs/>
        </w:rPr>
        <w:t>2021年</w:t>
      </w:r>
      <w:r w:rsidRPr="0019423C">
        <w:rPr>
          <w:rStyle w:val="a8"/>
          <w:rFonts w:ascii="宋体" w:eastAsia="宋体" w:hAnsi="宋体" w:cs="宋体"/>
          <w:b w:val="0"/>
          <w:bCs/>
        </w:rPr>
        <w:t>10</w:t>
      </w:r>
      <w:r w:rsidRPr="0019423C">
        <w:rPr>
          <w:rStyle w:val="a8"/>
          <w:rFonts w:ascii="宋体" w:eastAsia="宋体" w:hAnsi="宋体" w:cs="宋体" w:hint="eastAsia"/>
          <w:b w:val="0"/>
          <w:bCs/>
        </w:rPr>
        <w:t>月</w:t>
      </w:r>
    </w:p>
    <w:p w14:paraId="5F97A699" w14:textId="77777777" w:rsidR="007F0694" w:rsidRPr="0019423C" w:rsidRDefault="0019423C">
      <w:pPr>
        <w:pStyle w:val="a7"/>
        <w:widowControl/>
        <w:spacing w:line="360" w:lineRule="auto"/>
        <w:rPr>
          <w:rStyle w:val="a8"/>
          <w:rFonts w:ascii="宋体" w:eastAsia="宋体" w:hAnsi="宋体" w:cs="宋体"/>
          <w:bCs/>
        </w:rPr>
      </w:pPr>
      <w:r w:rsidRPr="0019423C">
        <w:rPr>
          <w:rStyle w:val="a8"/>
          <w:rFonts w:ascii="宋体" w:eastAsia="宋体" w:hAnsi="宋体" w:cs="宋体" w:hint="eastAsia"/>
          <w:bCs/>
        </w:rPr>
        <w:lastRenderedPageBreak/>
        <w:t>附件1：参会回执</w:t>
      </w:r>
    </w:p>
    <w:p w14:paraId="57DF1E56" w14:textId="77777777" w:rsidR="007F0694" w:rsidRPr="0019423C" w:rsidRDefault="0019423C">
      <w:pPr>
        <w:pStyle w:val="a7"/>
        <w:widowControl/>
        <w:spacing w:line="360" w:lineRule="auto"/>
        <w:jc w:val="center"/>
        <w:rPr>
          <w:rFonts w:ascii="宋体" w:eastAsia="宋体" w:hAnsi="宋体" w:cs="宋体"/>
          <w:b/>
          <w:bCs/>
          <w:spacing w:val="-6"/>
          <w:lang w:bidi="ar"/>
        </w:rPr>
      </w:pPr>
      <w:r w:rsidRPr="0019423C">
        <w:rPr>
          <w:rFonts w:ascii="宋体" w:eastAsia="宋体" w:hAnsi="宋体" w:cs="宋体" w:hint="eastAsia"/>
          <w:b/>
          <w:bCs/>
          <w:spacing w:val="-6"/>
          <w:lang w:bidi="ar"/>
        </w:rPr>
        <w:t>中国法学会第十五届中国法学青年论坛参会回执</w:t>
      </w:r>
    </w:p>
    <w:tbl>
      <w:tblPr>
        <w:tblW w:w="85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692"/>
        <w:gridCol w:w="1210"/>
        <w:gridCol w:w="1025"/>
        <w:gridCol w:w="240"/>
        <w:gridCol w:w="1140"/>
        <w:gridCol w:w="15"/>
        <w:gridCol w:w="1203"/>
        <w:gridCol w:w="1396"/>
      </w:tblGrid>
      <w:tr w:rsidR="0019423C" w:rsidRPr="0019423C" w14:paraId="4D22A51D" w14:textId="77777777">
        <w:trPr>
          <w:trHeight w:val="618"/>
        </w:trPr>
        <w:tc>
          <w:tcPr>
            <w:tcW w:w="1601" w:type="dxa"/>
            <w:vAlign w:val="center"/>
          </w:tcPr>
          <w:p w14:paraId="259BB285"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姓名</w:t>
            </w:r>
          </w:p>
        </w:tc>
        <w:tc>
          <w:tcPr>
            <w:tcW w:w="1902" w:type="dxa"/>
            <w:gridSpan w:val="2"/>
            <w:vAlign w:val="center"/>
          </w:tcPr>
          <w:p w14:paraId="611C53A8"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c>
          <w:tcPr>
            <w:tcW w:w="1025" w:type="dxa"/>
            <w:vAlign w:val="center"/>
          </w:tcPr>
          <w:p w14:paraId="16C24ED7"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性别</w:t>
            </w:r>
          </w:p>
        </w:tc>
        <w:tc>
          <w:tcPr>
            <w:tcW w:w="1395" w:type="dxa"/>
            <w:gridSpan w:val="3"/>
            <w:vAlign w:val="center"/>
          </w:tcPr>
          <w:p w14:paraId="37575CC8"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c>
          <w:tcPr>
            <w:tcW w:w="1203" w:type="dxa"/>
            <w:vAlign w:val="center"/>
          </w:tcPr>
          <w:p w14:paraId="2D8F33DB"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民族</w:t>
            </w:r>
          </w:p>
        </w:tc>
        <w:tc>
          <w:tcPr>
            <w:tcW w:w="1396" w:type="dxa"/>
            <w:vAlign w:val="center"/>
          </w:tcPr>
          <w:p w14:paraId="69C5322C"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4D76F7DD" w14:textId="77777777">
        <w:trPr>
          <w:trHeight w:val="744"/>
        </w:trPr>
        <w:tc>
          <w:tcPr>
            <w:tcW w:w="1601" w:type="dxa"/>
            <w:vAlign w:val="center"/>
          </w:tcPr>
          <w:p w14:paraId="45252F4A"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单位及职称/职务</w:t>
            </w:r>
          </w:p>
        </w:tc>
        <w:tc>
          <w:tcPr>
            <w:tcW w:w="6921" w:type="dxa"/>
            <w:gridSpan w:val="8"/>
            <w:vAlign w:val="center"/>
          </w:tcPr>
          <w:p w14:paraId="3E93F6FC"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2AA31B0E" w14:textId="77777777">
        <w:trPr>
          <w:trHeight w:val="479"/>
        </w:trPr>
        <w:tc>
          <w:tcPr>
            <w:tcW w:w="1601" w:type="dxa"/>
            <w:vAlign w:val="center"/>
          </w:tcPr>
          <w:p w14:paraId="680FBCB6"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通讯地址</w:t>
            </w:r>
          </w:p>
        </w:tc>
        <w:tc>
          <w:tcPr>
            <w:tcW w:w="3167" w:type="dxa"/>
            <w:gridSpan w:val="4"/>
            <w:vAlign w:val="center"/>
          </w:tcPr>
          <w:p w14:paraId="3EC793BE"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c>
          <w:tcPr>
            <w:tcW w:w="1140" w:type="dxa"/>
            <w:vAlign w:val="center"/>
          </w:tcPr>
          <w:p w14:paraId="097BC302"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邮编</w:t>
            </w:r>
          </w:p>
        </w:tc>
        <w:tc>
          <w:tcPr>
            <w:tcW w:w="2614" w:type="dxa"/>
            <w:gridSpan w:val="3"/>
            <w:vAlign w:val="center"/>
          </w:tcPr>
          <w:p w14:paraId="6BF4D52D"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6F0ADF85" w14:textId="77777777">
        <w:trPr>
          <w:trHeight w:val="435"/>
        </w:trPr>
        <w:tc>
          <w:tcPr>
            <w:tcW w:w="1601" w:type="dxa"/>
            <w:vAlign w:val="center"/>
          </w:tcPr>
          <w:p w14:paraId="4E51BDBA"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电子邮箱</w:t>
            </w:r>
          </w:p>
        </w:tc>
        <w:tc>
          <w:tcPr>
            <w:tcW w:w="3167" w:type="dxa"/>
            <w:gridSpan w:val="4"/>
            <w:vAlign w:val="center"/>
          </w:tcPr>
          <w:p w14:paraId="30E87A03"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c>
          <w:tcPr>
            <w:tcW w:w="1140" w:type="dxa"/>
            <w:vAlign w:val="center"/>
          </w:tcPr>
          <w:p w14:paraId="619D9F14"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电话</w:t>
            </w:r>
          </w:p>
        </w:tc>
        <w:tc>
          <w:tcPr>
            <w:tcW w:w="2614" w:type="dxa"/>
            <w:gridSpan w:val="3"/>
            <w:vAlign w:val="center"/>
          </w:tcPr>
          <w:p w14:paraId="76ECA1DF"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6FD8AEEA" w14:textId="77777777">
        <w:trPr>
          <w:trHeight w:val="435"/>
        </w:trPr>
        <w:tc>
          <w:tcPr>
            <w:tcW w:w="1601" w:type="dxa"/>
            <w:vAlign w:val="center"/>
          </w:tcPr>
          <w:p w14:paraId="0F2DE6BB"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论文题目</w:t>
            </w:r>
          </w:p>
        </w:tc>
        <w:tc>
          <w:tcPr>
            <w:tcW w:w="6921" w:type="dxa"/>
            <w:gridSpan w:val="8"/>
            <w:vAlign w:val="center"/>
          </w:tcPr>
          <w:p w14:paraId="6EF95FAF"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288E827C" w14:textId="77777777">
        <w:trPr>
          <w:trHeight w:val="615"/>
        </w:trPr>
        <w:tc>
          <w:tcPr>
            <w:tcW w:w="2293" w:type="dxa"/>
            <w:gridSpan w:val="2"/>
            <w:vMerge w:val="restart"/>
            <w:vAlign w:val="center"/>
          </w:tcPr>
          <w:p w14:paraId="66BB280A"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会议不安排统一接站。如果需要接站/接机，请填写</w:t>
            </w:r>
          </w:p>
        </w:tc>
        <w:tc>
          <w:tcPr>
            <w:tcW w:w="2475" w:type="dxa"/>
            <w:gridSpan w:val="3"/>
            <w:vAlign w:val="center"/>
          </w:tcPr>
          <w:p w14:paraId="34FBEA2A"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航班号</w:t>
            </w:r>
            <w:r w:rsidRPr="0019423C">
              <w:rPr>
                <w:rFonts w:ascii="仿宋" w:eastAsia="仿宋" w:hAnsi="仿宋"/>
                <w:b/>
                <w:sz w:val="24"/>
              </w:rPr>
              <w:t>/</w:t>
            </w:r>
            <w:r w:rsidRPr="0019423C">
              <w:rPr>
                <w:rFonts w:ascii="仿宋" w:eastAsia="仿宋" w:hAnsi="仿宋" w:hint="eastAsia"/>
                <w:b/>
                <w:sz w:val="24"/>
              </w:rPr>
              <w:t>到达机场：</w:t>
            </w:r>
          </w:p>
          <w:p w14:paraId="3F5321A1"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火车车次</w:t>
            </w:r>
            <w:r w:rsidRPr="0019423C">
              <w:rPr>
                <w:rFonts w:ascii="仿宋" w:eastAsia="仿宋" w:hAnsi="仿宋"/>
                <w:b/>
                <w:sz w:val="24"/>
              </w:rPr>
              <w:t>/</w:t>
            </w:r>
            <w:r w:rsidRPr="0019423C">
              <w:rPr>
                <w:rFonts w:ascii="仿宋" w:eastAsia="仿宋" w:hAnsi="仿宋" w:hint="eastAsia"/>
                <w:b/>
                <w:sz w:val="24"/>
              </w:rPr>
              <w:t>车站：</w:t>
            </w:r>
          </w:p>
        </w:tc>
        <w:tc>
          <w:tcPr>
            <w:tcW w:w="3754" w:type="dxa"/>
            <w:gridSpan w:val="4"/>
            <w:vAlign w:val="center"/>
          </w:tcPr>
          <w:p w14:paraId="733DE531"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0DCE1E28" w14:textId="77777777">
        <w:trPr>
          <w:trHeight w:val="615"/>
        </w:trPr>
        <w:tc>
          <w:tcPr>
            <w:tcW w:w="2293" w:type="dxa"/>
            <w:gridSpan w:val="2"/>
            <w:vMerge/>
            <w:vAlign w:val="center"/>
          </w:tcPr>
          <w:p w14:paraId="7E30A848"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c>
          <w:tcPr>
            <w:tcW w:w="2475" w:type="dxa"/>
            <w:gridSpan w:val="3"/>
            <w:vAlign w:val="center"/>
          </w:tcPr>
          <w:p w14:paraId="2BB4DF2C"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到达时间：</w:t>
            </w:r>
          </w:p>
        </w:tc>
        <w:tc>
          <w:tcPr>
            <w:tcW w:w="3754" w:type="dxa"/>
            <w:gridSpan w:val="4"/>
            <w:vAlign w:val="center"/>
          </w:tcPr>
          <w:p w14:paraId="54E26F21" w14:textId="77777777" w:rsidR="007F0694" w:rsidRPr="0019423C" w:rsidRDefault="007F0694">
            <w:pPr>
              <w:overflowPunct w:val="0"/>
              <w:adjustRightInd w:val="0"/>
              <w:snapToGrid w:val="0"/>
              <w:spacing w:beforeLines="50" w:before="156" w:afterLines="50" w:after="156"/>
              <w:ind w:leftChars="50" w:left="105" w:rightChars="50" w:right="105"/>
              <w:rPr>
                <w:rFonts w:ascii="仿宋" w:eastAsia="仿宋" w:hAnsi="仿宋"/>
                <w:b/>
                <w:sz w:val="24"/>
              </w:rPr>
            </w:pPr>
          </w:p>
        </w:tc>
      </w:tr>
      <w:tr w:rsidR="0019423C" w:rsidRPr="0019423C" w14:paraId="3CDB3375" w14:textId="77777777">
        <w:trPr>
          <w:trHeight w:val="1399"/>
        </w:trPr>
        <w:tc>
          <w:tcPr>
            <w:tcW w:w="2293" w:type="dxa"/>
            <w:gridSpan w:val="2"/>
            <w:vAlign w:val="center"/>
          </w:tcPr>
          <w:p w14:paraId="37679DDA"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酒店预订</w:t>
            </w:r>
          </w:p>
        </w:tc>
        <w:tc>
          <w:tcPr>
            <w:tcW w:w="6229" w:type="dxa"/>
            <w:gridSpan w:val="7"/>
            <w:vAlign w:val="center"/>
          </w:tcPr>
          <w:p w14:paraId="1D1F8C50" w14:textId="77777777" w:rsidR="007F0694" w:rsidRPr="0019423C" w:rsidRDefault="0019423C">
            <w:pPr>
              <w:spacing w:beforeLines="50" w:before="156" w:afterLines="50" w:after="156"/>
              <w:ind w:rightChars="50" w:right="105"/>
              <w:rPr>
                <w:sz w:val="24"/>
              </w:rPr>
            </w:pPr>
            <w:r w:rsidRPr="0019423C">
              <w:rPr>
                <w:rFonts w:hint="eastAsia"/>
                <w:sz w:val="24"/>
              </w:rPr>
              <w:sym w:font="Wingdings 2" w:char="00A3"/>
            </w:r>
            <w:r w:rsidRPr="0019423C">
              <w:rPr>
                <w:rFonts w:hint="eastAsia"/>
                <w:sz w:val="24"/>
              </w:rPr>
              <w:t>双人间（</w:t>
            </w:r>
            <w:r w:rsidRPr="0019423C">
              <w:rPr>
                <w:rFonts w:hint="eastAsia"/>
                <w:sz w:val="24"/>
              </w:rPr>
              <w:t>380</w:t>
            </w:r>
            <w:r w:rsidRPr="0019423C">
              <w:rPr>
                <w:rFonts w:hint="eastAsia"/>
                <w:sz w:val="24"/>
              </w:rPr>
              <w:t>元</w:t>
            </w:r>
            <w:r w:rsidRPr="0019423C">
              <w:rPr>
                <w:rFonts w:hint="eastAsia"/>
                <w:sz w:val="24"/>
              </w:rPr>
              <w:t>/2</w:t>
            </w:r>
            <w:r w:rsidRPr="0019423C">
              <w:rPr>
                <w:rFonts w:hint="eastAsia"/>
                <w:sz w:val="24"/>
              </w:rPr>
              <w:t>人）</w:t>
            </w:r>
            <w:r w:rsidRPr="0019423C">
              <w:rPr>
                <w:rFonts w:hint="eastAsia"/>
                <w:sz w:val="24"/>
              </w:rPr>
              <w:sym w:font="Wingdings 2" w:char="00A3"/>
            </w:r>
            <w:r w:rsidRPr="0019423C">
              <w:rPr>
                <w:rFonts w:hint="eastAsia"/>
                <w:sz w:val="24"/>
              </w:rPr>
              <w:t>江景单人间（</w:t>
            </w:r>
            <w:r w:rsidRPr="0019423C">
              <w:rPr>
                <w:rFonts w:hint="eastAsia"/>
                <w:sz w:val="24"/>
              </w:rPr>
              <w:t>390</w:t>
            </w:r>
            <w:r w:rsidRPr="0019423C">
              <w:rPr>
                <w:rFonts w:hint="eastAsia"/>
                <w:sz w:val="24"/>
              </w:rPr>
              <w:t>元）</w:t>
            </w:r>
            <w:r w:rsidRPr="0019423C">
              <w:rPr>
                <w:rFonts w:hint="eastAsia"/>
                <w:sz w:val="24"/>
              </w:rPr>
              <w:sym w:font="Wingdings 2" w:char="00A3"/>
            </w:r>
            <w:r w:rsidRPr="0019423C">
              <w:rPr>
                <w:rFonts w:hint="eastAsia"/>
                <w:sz w:val="24"/>
              </w:rPr>
              <w:t>普通单人间（</w:t>
            </w:r>
            <w:r w:rsidRPr="0019423C">
              <w:rPr>
                <w:rFonts w:hint="eastAsia"/>
                <w:sz w:val="24"/>
              </w:rPr>
              <w:t>350</w:t>
            </w:r>
            <w:r w:rsidRPr="0019423C">
              <w:rPr>
                <w:rFonts w:hint="eastAsia"/>
                <w:sz w:val="24"/>
              </w:rPr>
              <w:t>元）</w:t>
            </w:r>
          </w:p>
          <w:p w14:paraId="5E56A3EA" w14:textId="77777777" w:rsidR="007F0694" w:rsidRPr="0019423C" w:rsidRDefault="0019423C">
            <w:pPr>
              <w:spacing w:beforeLines="50" w:before="156" w:afterLines="50" w:after="156"/>
              <w:ind w:rightChars="50" w:right="105"/>
              <w:rPr>
                <w:sz w:val="24"/>
              </w:rPr>
            </w:pPr>
            <w:r w:rsidRPr="0019423C">
              <w:rPr>
                <w:rFonts w:hint="eastAsia"/>
                <w:sz w:val="24"/>
              </w:rPr>
              <w:t>入住时间：</w:t>
            </w:r>
            <w:r w:rsidRPr="0019423C">
              <w:rPr>
                <w:rFonts w:hint="eastAsia"/>
                <w:sz w:val="24"/>
              </w:rPr>
              <w:t xml:space="preserve">             </w:t>
            </w:r>
            <w:r w:rsidRPr="0019423C">
              <w:rPr>
                <w:rFonts w:hint="eastAsia"/>
                <w:sz w:val="24"/>
              </w:rPr>
              <w:t>退房时间：</w:t>
            </w:r>
          </w:p>
        </w:tc>
      </w:tr>
      <w:tr w:rsidR="0019423C" w:rsidRPr="0019423C" w14:paraId="317311EA" w14:textId="77777777">
        <w:trPr>
          <w:trHeight w:val="1136"/>
        </w:trPr>
        <w:tc>
          <w:tcPr>
            <w:tcW w:w="1601" w:type="dxa"/>
            <w:vAlign w:val="center"/>
          </w:tcPr>
          <w:p w14:paraId="4051D51D" w14:textId="77777777" w:rsidR="007F0694" w:rsidRPr="0019423C" w:rsidRDefault="0019423C">
            <w:pPr>
              <w:overflowPunct w:val="0"/>
              <w:adjustRightInd w:val="0"/>
              <w:snapToGrid w:val="0"/>
              <w:spacing w:beforeLines="50" w:before="156" w:afterLines="50" w:after="156"/>
              <w:ind w:leftChars="50" w:left="105" w:rightChars="50" w:right="105"/>
              <w:jc w:val="center"/>
              <w:rPr>
                <w:rFonts w:ascii="仿宋" w:eastAsia="仿宋" w:hAnsi="仿宋"/>
                <w:b/>
                <w:sz w:val="24"/>
              </w:rPr>
            </w:pPr>
            <w:r w:rsidRPr="0019423C">
              <w:rPr>
                <w:rFonts w:ascii="仿宋" w:eastAsia="仿宋" w:hAnsi="仿宋" w:hint="eastAsia"/>
                <w:b/>
                <w:sz w:val="24"/>
              </w:rPr>
              <w:t>备注</w:t>
            </w:r>
          </w:p>
        </w:tc>
        <w:tc>
          <w:tcPr>
            <w:tcW w:w="6921" w:type="dxa"/>
            <w:gridSpan w:val="8"/>
            <w:vAlign w:val="center"/>
          </w:tcPr>
          <w:p w14:paraId="1E698990"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如果有需要者请注明，法理学研究会可承担住宿费；</w:t>
            </w:r>
          </w:p>
          <w:p w14:paraId="51CF0C7D"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因时间紧，报销用邀请函报道时领取；若请假需要，请向会务组索取；</w:t>
            </w:r>
          </w:p>
          <w:p w14:paraId="0F1EF393" w14:textId="77777777" w:rsidR="007F0694" w:rsidRPr="0019423C" w:rsidRDefault="0019423C">
            <w:pPr>
              <w:overflowPunct w:val="0"/>
              <w:adjustRightInd w:val="0"/>
              <w:snapToGrid w:val="0"/>
              <w:spacing w:beforeLines="50" w:before="156" w:afterLines="50" w:after="156"/>
              <w:ind w:leftChars="50" w:left="105" w:rightChars="50" w:right="105"/>
              <w:rPr>
                <w:rFonts w:ascii="仿宋" w:eastAsia="仿宋" w:hAnsi="仿宋"/>
                <w:b/>
                <w:sz w:val="24"/>
              </w:rPr>
            </w:pPr>
            <w:r w:rsidRPr="0019423C">
              <w:rPr>
                <w:rFonts w:ascii="仿宋" w:eastAsia="仿宋" w:hAnsi="仿宋" w:hint="eastAsia"/>
                <w:b/>
                <w:sz w:val="24"/>
              </w:rPr>
              <w:t>因涉及酒店预订，计划参加者请尽快预报名至会务组。</w:t>
            </w:r>
          </w:p>
        </w:tc>
      </w:tr>
    </w:tbl>
    <w:p w14:paraId="26830ABC" w14:textId="77777777" w:rsidR="007F0694" w:rsidRPr="0019423C" w:rsidRDefault="007F0694">
      <w:pPr>
        <w:spacing w:line="360" w:lineRule="auto"/>
        <w:ind w:firstLineChars="200" w:firstLine="480"/>
        <w:rPr>
          <w:rFonts w:ascii="仿宋" w:eastAsia="仿宋" w:hAnsi="仿宋"/>
          <w:sz w:val="24"/>
        </w:rPr>
        <w:sectPr w:rsidR="007F0694" w:rsidRPr="0019423C">
          <w:pgSz w:w="11906" w:h="16838"/>
          <w:pgMar w:top="1440" w:right="1800" w:bottom="1440" w:left="1800" w:header="851" w:footer="992" w:gutter="0"/>
          <w:cols w:space="720"/>
          <w:docGrid w:type="lines" w:linePitch="312"/>
        </w:sectPr>
      </w:pPr>
    </w:p>
    <w:p w14:paraId="0C3FA824" w14:textId="77777777" w:rsidR="007F0694" w:rsidRPr="0019423C" w:rsidRDefault="0019423C">
      <w:pPr>
        <w:pStyle w:val="a7"/>
        <w:widowControl/>
        <w:spacing w:line="360" w:lineRule="auto"/>
        <w:rPr>
          <w:rStyle w:val="a8"/>
          <w:rFonts w:ascii="宋体" w:eastAsia="宋体" w:hAnsi="宋体" w:cs="宋体"/>
          <w:bCs/>
        </w:rPr>
      </w:pPr>
      <w:r w:rsidRPr="0019423C">
        <w:rPr>
          <w:rStyle w:val="a8"/>
          <w:rFonts w:ascii="宋体" w:eastAsia="宋体" w:hAnsi="宋体" w:cs="宋体" w:hint="eastAsia"/>
          <w:bCs/>
        </w:rPr>
        <w:lastRenderedPageBreak/>
        <w:t>附件2：论坛参考选题</w:t>
      </w:r>
    </w:p>
    <w:p w14:paraId="01221864" w14:textId="77777777" w:rsidR="007F0694" w:rsidRPr="0019423C" w:rsidRDefault="0019423C">
      <w:pPr>
        <w:spacing w:line="360" w:lineRule="auto"/>
        <w:ind w:firstLineChars="200" w:firstLine="480"/>
        <w:rPr>
          <w:rFonts w:ascii="仿宋" w:eastAsia="仿宋" w:hAnsi="仿宋"/>
          <w:b/>
          <w:sz w:val="24"/>
        </w:rPr>
      </w:pPr>
      <w:r w:rsidRPr="0019423C">
        <w:rPr>
          <w:rFonts w:ascii="仿宋" w:eastAsia="仿宋" w:hAnsi="仿宋" w:hint="eastAsia"/>
          <w:sz w:val="24"/>
        </w:rPr>
        <w:t>主题：</w:t>
      </w:r>
      <w:r w:rsidRPr="0019423C">
        <w:rPr>
          <w:rFonts w:ascii="仿宋" w:eastAsia="仿宋" w:hAnsi="仿宋" w:hint="eastAsia"/>
          <w:b/>
          <w:sz w:val="24"/>
        </w:rPr>
        <w:t>习近平法治思想与全面建设社会主义现代化国家</w:t>
      </w:r>
    </w:p>
    <w:p w14:paraId="140E675B"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hint="eastAsia"/>
          <w:sz w:val="24"/>
          <w:szCs w:val="24"/>
        </w:rPr>
        <w:t>习近平法治思想的基本理论问题、核心要义及实践价值</w:t>
      </w:r>
    </w:p>
    <w:p w14:paraId="079FDC4A"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hint="eastAsia"/>
          <w:sz w:val="24"/>
          <w:szCs w:val="24"/>
        </w:rPr>
        <w:t>习近平法治思想与</w:t>
      </w:r>
      <w:r w:rsidRPr="0019423C">
        <w:rPr>
          <w:rFonts w:ascii="仿宋" w:eastAsia="仿宋" w:hAnsi="仿宋"/>
          <w:sz w:val="24"/>
          <w:szCs w:val="24"/>
        </w:rPr>
        <w:t>马克思主义法治理论</w:t>
      </w:r>
      <w:r w:rsidRPr="0019423C">
        <w:rPr>
          <w:rFonts w:ascii="仿宋" w:eastAsia="仿宋" w:hAnsi="仿宋" w:hint="eastAsia"/>
          <w:sz w:val="24"/>
          <w:szCs w:val="24"/>
        </w:rPr>
        <w:t>的关系</w:t>
      </w:r>
    </w:p>
    <w:p w14:paraId="1AD2B3C7"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hint="eastAsia"/>
          <w:sz w:val="24"/>
          <w:szCs w:val="24"/>
        </w:rPr>
        <w:t>习近平法治思想与推进政法工作高质量发展</w:t>
      </w:r>
    </w:p>
    <w:p w14:paraId="20478D8F"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w:t>
      </w:r>
      <w:r w:rsidRPr="0019423C">
        <w:rPr>
          <w:rFonts w:ascii="仿宋" w:eastAsia="仿宋" w:hAnsi="仿宋" w:hint="eastAsia"/>
          <w:sz w:val="24"/>
          <w:szCs w:val="24"/>
        </w:rPr>
        <w:t>与涉外法治体系建设</w:t>
      </w:r>
    </w:p>
    <w:p w14:paraId="740E61E1"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习近平法治思想的</w:t>
      </w:r>
      <w:r w:rsidRPr="0019423C">
        <w:rPr>
          <w:rFonts w:ascii="仿宋" w:eastAsia="仿宋" w:hAnsi="仿宋" w:hint="eastAsia"/>
          <w:sz w:val="24"/>
          <w:szCs w:val="24"/>
        </w:rPr>
        <w:t>宣传阐释</w:t>
      </w:r>
    </w:p>
    <w:p w14:paraId="66CDDC66"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w:t>
      </w:r>
      <w:r w:rsidRPr="0019423C">
        <w:rPr>
          <w:rFonts w:ascii="仿宋" w:eastAsia="仿宋" w:hAnsi="仿宋" w:hint="eastAsia"/>
          <w:sz w:val="24"/>
          <w:szCs w:val="24"/>
        </w:rPr>
        <w:t>与“四个自信”</w:t>
      </w:r>
    </w:p>
    <w:p w14:paraId="028D2D9E"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w:t>
      </w:r>
      <w:r w:rsidRPr="0019423C">
        <w:rPr>
          <w:rFonts w:ascii="仿宋" w:eastAsia="仿宋" w:hAnsi="仿宋" w:hint="eastAsia"/>
          <w:sz w:val="24"/>
          <w:szCs w:val="24"/>
        </w:rPr>
        <w:t>与</w:t>
      </w:r>
      <w:r w:rsidRPr="0019423C">
        <w:rPr>
          <w:rFonts w:ascii="仿宋" w:eastAsia="仿宋" w:hAnsi="仿宋"/>
          <w:sz w:val="24"/>
          <w:szCs w:val="24"/>
        </w:rPr>
        <w:t>生态文明法治</w:t>
      </w:r>
      <w:r w:rsidRPr="0019423C">
        <w:rPr>
          <w:rFonts w:ascii="仿宋" w:eastAsia="仿宋" w:hAnsi="仿宋" w:hint="eastAsia"/>
          <w:sz w:val="24"/>
          <w:szCs w:val="24"/>
        </w:rPr>
        <w:t>建设</w:t>
      </w:r>
    </w:p>
    <w:p w14:paraId="7D1BC3D6"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w:t>
      </w:r>
      <w:r w:rsidRPr="0019423C">
        <w:rPr>
          <w:rFonts w:ascii="仿宋" w:eastAsia="仿宋" w:hAnsi="仿宋" w:hint="eastAsia"/>
          <w:sz w:val="24"/>
          <w:szCs w:val="24"/>
        </w:rPr>
        <w:t>与法典化研究</w:t>
      </w:r>
    </w:p>
    <w:p w14:paraId="2D34E6DA" w14:textId="77777777" w:rsidR="007F0694" w:rsidRPr="0019423C" w:rsidRDefault="0019423C">
      <w:pPr>
        <w:pStyle w:val="aa"/>
        <w:numPr>
          <w:ilvl w:val="0"/>
          <w:numId w:val="2"/>
        </w:numPr>
        <w:spacing w:line="360" w:lineRule="auto"/>
        <w:ind w:left="0" w:firstLine="480"/>
        <w:rPr>
          <w:rFonts w:ascii="仿宋" w:eastAsia="仿宋" w:hAnsi="仿宋"/>
          <w:sz w:val="24"/>
          <w:szCs w:val="24"/>
        </w:rPr>
      </w:pPr>
      <w:r w:rsidRPr="0019423C">
        <w:rPr>
          <w:rFonts w:ascii="仿宋" w:eastAsia="仿宋" w:hAnsi="仿宋"/>
          <w:sz w:val="24"/>
          <w:szCs w:val="24"/>
        </w:rPr>
        <w:t>习近平法治思想</w:t>
      </w:r>
      <w:r w:rsidRPr="0019423C">
        <w:rPr>
          <w:rFonts w:ascii="仿宋" w:eastAsia="仿宋" w:hAnsi="仿宋" w:hint="eastAsia"/>
          <w:sz w:val="24"/>
          <w:szCs w:val="24"/>
        </w:rPr>
        <w:t>与经济法治建设</w:t>
      </w:r>
    </w:p>
    <w:p w14:paraId="6188F835"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0.习近平法治思想</w:t>
      </w:r>
      <w:r w:rsidRPr="0019423C">
        <w:rPr>
          <w:rFonts w:ascii="仿宋" w:eastAsia="仿宋" w:hAnsi="仿宋" w:hint="eastAsia"/>
          <w:sz w:val="24"/>
          <w:szCs w:val="24"/>
        </w:rPr>
        <w:t>与</w:t>
      </w:r>
      <w:r w:rsidRPr="0019423C">
        <w:rPr>
          <w:rFonts w:ascii="仿宋" w:eastAsia="仿宋" w:hAnsi="仿宋"/>
          <w:sz w:val="24"/>
          <w:szCs w:val="24"/>
        </w:rPr>
        <w:t>全球治理</w:t>
      </w:r>
      <w:r w:rsidRPr="0019423C">
        <w:rPr>
          <w:rFonts w:ascii="仿宋" w:eastAsia="仿宋" w:hAnsi="仿宋" w:hint="eastAsia"/>
          <w:sz w:val="24"/>
          <w:szCs w:val="24"/>
        </w:rPr>
        <w:t>观</w:t>
      </w:r>
    </w:p>
    <w:p w14:paraId="5EA7003D"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1.</w:t>
      </w:r>
      <w:r w:rsidRPr="0019423C">
        <w:rPr>
          <w:rFonts w:ascii="仿宋" w:eastAsia="仿宋" w:hAnsi="仿宋" w:hint="eastAsia"/>
          <w:sz w:val="24"/>
          <w:szCs w:val="24"/>
        </w:rPr>
        <w:t>习近平法治思想与传承中华优秀传统法律文化</w:t>
      </w:r>
    </w:p>
    <w:p w14:paraId="47C10F15"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2.习近平法治思想</w:t>
      </w:r>
      <w:r w:rsidRPr="0019423C">
        <w:rPr>
          <w:rFonts w:ascii="仿宋" w:eastAsia="仿宋" w:hAnsi="仿宋" w:hint="eastAsia"/>
          <w:sz w:val="24"/>
          <w:szCs w:val="24"/>
        </w:rPr>
        <w:t>与党内法规体系建设</w:t>
      </w:r>
    </w:p>
    <w:p w14:paraId="546C7A2F"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3.</w:t>
      </w:r>
      <w:r w:rsidRPr="0019423C">
        <w:rPr>
          <w:rFonts w:ascii="仿宋" w:eastAsia="仿宋" w:hAnsi="仿宋" w:hint="eastAsia"/>
          <w:sz w:val="24"/>
          <w:szCs w:val="24"/>
        </w:rPr>
        <w:t>习近平法治思想与卫生健康法治建设</w:t>
      </w:r>
    </w:p>
    <w:p w14:paraId="609849F2"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4.</w:t>
      </w:r>
      <w:r w:rsidRPr="0019423C">
        <w:rPr>
          <w:rFonts w:ascii="仿宋" w:eastAsia="仿宋" w:hAnsi="仿宋" w:hint="eastAsia"/>
          <w:sz w:val="24"/>
          <w:szCs w:val="24"/>
        </w:rPr>
        <w:t>习近平法治思想与科学立法、民主立法、依法立法</w:t>
      </w:r>
    </w:p>
    <w:p w14:paraId="4D599FD5"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5</w:t>
      </w:r>
      <w:r w:rsidRPr="0019423C">
        <w:rPr>
          <w:rFonts w:ascii="仿宋" w:eastAsia="仿宋" w:hAnsi="仿宋" w:hint="eastAsia"/>
          <w:sz w:val="24"/>
          <w:szCs w:val="24"/>
        </w:rPr>
        <w:t>．习近平法治思想与依法行政</w:t>
      </w:r>
    </w:p>
    <w:p w14:paraId="02557CD5"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6</w:t>
      </w:r>
      <w:r w:rsidRPr="0019423C">
        <w:rPr>
          <w:rFonts w:ascii="仿宋" w:eastAsia="仿宋" w:hAnsi="仿宋" w:hint="eastAsia"/>
          <w:sz w:val="24"/>
          <w:szCs w:val="24"/>
        </w:rPr>
        <w:t>．习近平法治思想与司法体制改革</w:t>
      </w:r>
    </w:p>
    <w:p w14:paraId="24A2B1AD"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7.</w:t>
      </w:r>
      <w:r w:rsidRPr="0019423C">
        <w:rPr>
          <w:rFonts w:ascii="仿宋" w:eastAsia="仿宋" w:hAnsi="仿宋" w:hint="eastAsia"/>
          <w:sz w:val="24"/>
          <w:szCs w:val="24"/>
        </w:rPr>
        <w:t>习近平法治思想与国家安全体系建设</w:t>
      </w:r>
    </w:p>
    <w:p w14:paraId="1086F978"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8</w:t>
      </w:r>
      <w:r w:rsidRPr="0019423C">
        <w:rPr>
          <w:rFonts w:ascii="仿宋" w:eastAsia="仿宋" w:hAnsi="仿宋" w:hint="eastAsia"/>
          <w:sz w:val="24"/>
          <w:szCs w:val="24"/>
        </w:rPr>
        <w:t>．习近平法治思想与信息法治、数字法治、网络法治、人工智能法治</w:t>
      </w:r>
    </w:p>
    <w:p w14:paraId="251D1CE1"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1</w:t>
      </w:r>
      <w:r w:rsidRPr="0019423C">
        <w:rPr>
          <w:rFonts w:ascii="仿宋" w:eastAsia="仿宋" w:hAnsi="仿宋"/>
          <w:sz w:val="24"/>
          <w:szCs w:val="24"/>
        </w:rPr>
        <w:t>9.</w:t>
      </w:r>
      <w:r w:rsidRPr="0019423C">
        <w:rPr>
          <w:rFonts w:ascii="仿宋" w:eastAsia="仿宋" w:hAnsi="仿宋" w:hint="eastAsia"/>
          <w:sz w:val="24"/>
          <w:szCs w:val="24"/>
        </w:rPr>
        <w:t>习近平法治思想与“十四五”规划、</w:t>
      </w:r>
      <w:r w:rsidRPr="0019423C">
        <w:rPr>
          <w:rFonts w:ascii="仿宋" w:eastAsia="仿宋" w:hAnsi="仿宋"/>
          <w:sz w:val="24"/>
          <w:szCs w:val="24"/>
        </w:rPr>
        <w:t>2035</w:t>
      </w:r>
      <w:r w:rsidRPr="0019423C">
        <w:rPr>
          <w:rFonts w:ascii="仿宋" w:eastAsia="仿宋" w:hAnsi="仿宋" w:hint="eastAsia"/>
          <w:sz w:val="24"/>
          <w:szCs w:val="24"/>
        </w:rPr>
        <w:t>年</w:t>
      </w:r>
      <w:r w:rsidRPr="0019423C">
        <w:rPr>
          <w:rFonts w:ascii="仿宋" w:eastAsia="仿宋" w:hAnsi="仿宋"/>
          <w:sz w:val="24"/>
          <w:szCs w:val="24"/>
        </w:rPr>
        <w:t>远景目标</w:t>
      </w:r>
      <w:r w:rsidRPr="0019423C">
        <w:rPr>
          <w:rFonts w:ascii="仿宋" w:eastAsia="仿宋" w:hAnsi="仿宋" w:hint="eastAsia"/>
          <w:sz w:val="24"/>
          <w:szCs w:val="24"/>
        </w:rPr>
        <w:t>实现</w:t>
      </w:r>
    </w:p>
    <w:p w14:paraId="68E9A4A0"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2</w:t>
      </w:r>
      <w:r w:rsidRPr="0019423C">
        <w:rPr>
          <w:rFonts w:ascii="仿宋" w:eastAsia="仿宋" w:hAnsi="仿宋"/>
          <w:sz w:val="24"/>
          <w:szCs w:val="24"/>
        </w:rPr>
        <w:t>0.</w:t>
      </w:r>
      <w:r w:rsidRPr="0019423C">
        <w:rPr>
          <w:rFonts w:ascii="仿宋" w:eastAsia="仿宋" w:hAnsi="仿宋" w:hint="eastAsia"/>
          <w:sz w:val="24"/>
          <w:szCs w:val="24"/>
        </w:rPr>
        <w:t>《习近平法治思想概论》课程建设</w:t>
      </w:r>
    </w:p>
    <w:p w14:paraId="665D7380" w14:textId="77777777" w:rsidR="007F0694" w:rsidRPr="0019423C" w:rsidRDefault="0019423C">
      <w:pPr>
        <w:pStyle w:val="aa"/>
        <w:spacing w:line="360" w:lineRule="auto"/>
        <w:ind w:left="480" w:firstLineChars="0" w:firstLine="0"/>
        <w:rPr>
          <w:rFonts w:ascii="仿宋" w:eastAsia="仿宋" w:hAnsi="仿宋"/>
          <w:sz w:val="24"/>
          <w:szCs w:val="24"/>
        </w:rPr>
      </w:pPr>
      <w:r w:rsidRPr="0019423C">
        <w:rPr>
          <w:rFonts w:ascii="仿宋" w:eastAsia="仿宋" w:hAnsi="仿宋" w:hint="eastAsia"/>
          <w:sz w:val="24"/>
          <w:szCs w:val="24"/>
        </w:rPr>
        <w:t>2</w:t>
      </w:r>
      <w:r w:rsidRPr="0019423C">
        <w:rPr>
          <w:rFonts w:ascii="仿宋" w:eastAsia="仿宋" w:hAnsi="仿宋"/>
          <w:sz w:val="24"/>
          <w:szCs w:val="24"/>
        </w:rPr>
        <w:t>1.</w:t>
      </w:r>
      <w:r w:rsidRPr="0019423C">
        <w:rPr>
          <w:rFonts w:ascii="仿宋" w:eastAsia="仿宋" w:hAnsi="仿宋" w:hint="eastAsia"/>
          <w:sz w:val="24"/>
          <w:szCs w:val="24"/>
        </w:rPr>
        <w:t xml:space="preserve"> 习近平法治思想与法学学科体系建设、法治人才培养</w:t>
      </w:r>
    </w:p>
    <w:p w14:paraId="2A24EC7D" w14:textId="77777777" w:rsidR="007F0694" w:rsidRPr="0019423C" w:rsidRDefault="0019423C">
      <w:pPr>
        <w:pStyle w:val="a7"/>
        <w:widowControl/>
        <w:spacing w:line="360" w:lineRule="auto"/>
        <w:ind w:firstLineChars="200" w:firstLine="480"/>
        <w:rPr>
          <w:rFonts w:ascii="宋体" w:eastAsia="宋体" w:hAnsi="宋体" w:cs="宋体"/>
          <w:sz w:val="28"/>
          <w:szCs w:val="28"/>
          <w:lang w:bidi="ar"/>
        </w:rPr>
      </w:pPr>
      <w:r w:rsidRPr="0019423C">
        <w:rPr>
          <w:rFonts w:ascii="仿宋" w:eastAsia="仿宋" w:hAnsi="仿宋" w:hint="eastAsia"/>
        </w:rPr>
        <w:t>2</w:t>
      </w:r>
      <w:r w:rsidRPr="0019423C">
        <w:rPr>
          <w:rFonts w:ascii="仿宋" w:eastAsia="仿宋" w:hAnsi="仿宋"/>
        </w:rPr>
        <w:t>2.</w:t>
      </w:r>
      <w:r w:rsidRPr="0019423C">
        <w:rPr>
          <w:rFonts w:ascii="仿宋" w:eastAsia="仿宋" w:hAnsi="仿宋" w:hint="eastAsia"/>
        </w:rPr>
        <w:t>贯彻习近平法治思想的立场、观点、方法的其他法学理论文章</w:t>
      </w:r>
    </w:p>
    <w:p w14:paraId="65913BF8" w14:textId="77777777" w:rsidR="007F0694" w:rsidRPr="0019423C" w:rsidRDefault="007F0694"/>
    <w:sectPr w:rsidR="007F0694" w:rsidRPr="0019423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02DC" w14:textId="77777777" w:rsidR="00E60571" w:rsidRDefault="00E60571" w:rsidP="00A670E5">
      <w:r>
        <w:separator/>
      </w:r>
    </w:p>
  </w:endnote>
  <w:endnote w:type="continuationSeparator" w:id="0">
    <w:p w14:paraId="688C7E04" w14:textId="77777777" w:rsidR="00E60571" w:rsidRDefault="00E60571" w:rsidP="00A6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04A4" w14:textId="77777777" w:rsidR="00E60571" w:rsidRDefault="00E60571" w:rsidP="00A670E5">
      <w:r>
        <w:separator/>
      </w:r>
    </w:p>
  </w:footnote>
  <w:footnote w:type="continuationSeparator" w:id="0">
    <w:p w14:paraId="53C2D3B8" w14:textId="77777777" w:rsidR="00E60571" w:rsidRDefault="00E60571" w:rsidP="00A67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22FB"/>
    <w:multiLevelType w:val="multilevel"/>
    <w:tmpl w:val="149422FB"/>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200D498F"/>
    <w:multiLevelType w:val="hybridMultilevel"/>
    <w:tmpl w:val="7EF6460A"/>
    <w:lvl w:ilvl="0" w:tplc="62B89FFE">
      <w:start w:val="1"/>
      <w:numFmt w:val="japaneseCounting"/>
      <w:lvlText w:val="%1、"/>
      <w:lvlJc w:val="left"/>
      <w:pPr>
        <w:ind w:left="982" w:hanging="50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52B40D91"/>
    <w:multiLevelType w:val="multilevel"/>
    <w:tmpl w:val="52B40D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C1"/>
    <w:rsid w:val="DD7EB1F6"/>
    <w:rsid w:val="0019423C"/>
    <w:rsid w:val="003079EF"/>
    <w:rsid w:val="00400AC1"/>
    <w:rsid w:val="00515292"/>
    <w:rsid w:val="005B2E20"/>
    <w:rsid w:val="00660155"/>
    <w:rsid w:val="007F0694"/>
    <w:rsid w:val="0081078F"/>
    <w:rsid w:val="00897CC6"/>
    <w:rsid w:val="008E7B8E"/>
    <w:rsid w:val="0090042F"/>
    <w:rsid w:val="009C4729"/>
    <w:rsid w:val="00A670E5"/>
    <w:rsid w:val="00AC0F99"/>
    <w:rsid w:val="00AF49E4"/>
    <w:rsid w:val="00B56866"/>
    <w:rsid w:val="00B7072E"/>
    <w:rsid w:val="00BF0133"/>
    <w:rsid w:val="00D464B4"/>
    <w:rsid w:val="00E60571"/>
    <w:rsid w:val="2FFC96BE"/>
    <w:rsid w:val="775E3D4D"/>
    <w:rsid w:val="7EED9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EA162"/>
  <w15:docId w15:val="{190CB183-DC76-4B8F-9F3A-53F42A0E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line="300" w:lineRule="atLeast"/>
    </w:pPr>
    <w:rPr>
      <w:rFonts w:ascii="微软雅黑" w:eastAsia="微软雅黑" w:hAnsi="微软雅黑"/>
      <w:kern w:val="0"/>
      <w:sz w:val="24"/>
    </w:rPr>
  </w:style>
  <w:style w:type="character" w:styleId="a8">
    <w:name w:val="Strong"/>
    <w:qFormat/>
    <w:rPr>
      <w:b/>
    </w:rPr>
  </w:style>
  <w:style w:type="character" w:styleId="a9">
    <w:name w:val="Hyperlink"/>
    <w:qFormat/>
    <w:rPr>
      <w:rFonts w:ascii="微软雅黑" w:eastAsia="微软雅黑" w:hAnsi="微软雅黑" w:cs="微软雅黑" w:hint="eastAsia"/>
      <w:color w:val="333333"/>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34"/>
    <w:qFormat/>
    <w:pPr>
      <w:ind w:firstLineChars="200" w:firstLine="420"/>
    </w:pPr>
    <w:rPr>
      <w:rFonts w:ascii="等线" w:eastAsia="等线" w:hAnsi="等线"/>
      <w:szCs w:val="22"/>
    </w:rPr>
  </w:style>
  <w:style w:type="paragraph" w:styleId="ab">
    <w:name w:val="Balloon Text"/>
    <w:basedOn w:val="a"/>
    <w:link w:val="ac"/>
    <w:uiPriority w:val="99"/>
    <w:semiHidden/>
    <w:unhideWhenUsed/>
    <w:rsid w:val="00660155"/>
    <w:rPr>
      <w:sz w:val="18"/>
      <w:szCs w:val="18"/>
    </w:rPr>
  </w:style>
  <w:style w:type="character" w:customStyle="1" w:styleId="ac">
    <w:name w:val="批注框文本 字符"/>
    <w:basedOn w:val="a0"/>
    <w:link w:val="ab"/>
    <w:uiPriority w:val="99"/>
    <w:semiHidden/>
    <w:rsid w:val="0066015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lnh2021@163.com&#65292;&#20250;&#35758;&#35770;&#2599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nh2020@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dc:creator>
  <cp:lastModifiedBy>陈 柳凤</cp:lastModifiedBy>
  <cp:revision>2</cp:revision>
  <cp:lastPrinted>2021-10-22T03:00:00Z</cp:lastPrinted>
  <dcterms:created xsi:type="dcterms:W3CDTF">2021-10-23T23:46:00Z</dcterms:created>
  <dcterms:modified xsi:type="dcterms:W3CDTF">2021-10-23T23:46:00Z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