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51" w:rsidRPr="00881875" w:rsidRDefault="00FC7E51" w:rsidP="00FC7E51">
      <w:pPr>
        <w:spacing w:line="480" w:lineRule="exact"/>
        <w:jc w:val="center"/>
        <w:rPr>
          <w:rFonts w:asciiTheme="minorEastAsia" w:hAnsiTheme="minorEastAsia"/>
          <w:b/>
          <w:sz w:val="44"/>
          <w:szCs w:val="36"/>
        </w:rPr>
      </w:pPr>
      <w:bookmarkStart w:id="0" w:name="_GoBack"/>
      <w:r w:rsidRPr="00881875">
        <w:rPr>
          <w:rFonts w:asciiTheme="minorEastAsia" w:hAnsiTheme="minorEastAsia" w:hint="eastAsia"/>
          <w:b/>
          <w:sz w:val="44"/>
          <w:szCs w:val="36"/>
        </w:rPr>
        <w:t>第四届金砖国家法律论坛</w:t>
      </w:r>
    </w:p>
    <w:p w:rsidR="00FC7E51" w:rsidRPr="00881875" w:rsidRDefault="00FC7E51" w:rsidP="00FC7E51">
      <w:pPr>
        <w:spacing w:line="480" w:lineRule="exact"/>
        <w:jc w:val="center"/>
        <w:rPr>
          <w:rFonts w:asciiTheme="minorEastAsia" w:hAnsiTheme="minorEastAsia"/>
          <w:b/>
          <w:sz w:val="44"/>
          <w:szCs w:val="36"/>
        </w:rPr>
      </w:pPr>
      <w:r w:rsidRPr="00881875">
        <w:rPr>
          <w:rFonts w:asciiTheme="minorEastAsia" w:hAnsiTheme="minorEastAsia" w:hint="eastAsia"/>
          <w:b/>
          <w:sz w:val="44"/>
          <w:szCs w:val="36"/>
        </w:rPr>
        <w:t>暨第11届</w:t>
      </w:r>
      <w:r>
        <w:rPr>
          <w:rFonts w:asciiTheme="minorEastAsia" w:hAnsiTheme="minorEastAsia" w:hint="eastAsia"/>
          <w:b/>
          <w:sz w:val="44"/>
          <w:szCs w:val="36"/>
        </w:rPr>
        <w:t>欧亚法律大</w:t>
      </w:r>
      <w:r w:rsidRPr="00881875">
        <w:rPr>
          <w:rFonts w:asciiTheme="minorEastAsia" w:hAnsiTheme="minorEastAsia" w:hint="eastAsia"/>
          <w:b/>
          <w:sz w:val="44"/>
          <w:szCs w:val="36"/>
        </w:rPr>
        <w:t>会</w:t>
      </w:r>
      <w:r>
        <w:rPr>
          <w:rFonts w:asciiTheme="minorEastAsia" w:hAnsiTheme="minorEastAsia" w:hint="eastAsia"/>
          <w:b/>
          <w:sz w:val="44"/>
          <w:szCs w:val="36"/>
        </w:rPr>
        <w:t>初步日程</w:t>
      </w:r>
    </w:p>
    <w:bookmarkEnd w:id="0"/>
    <w:p w:rsidR="00FC7E51" w:rsidRDefault="00FC7E51" w:rsidP="00FC7E51">
      <w:pPr>
        <w:spacing w:after="120"/>
        <w:rPr>
          <w:rFonts w:ascii="仿宋_GB2312" w:eastAsia="仿宋_GB2312"/>
          <w:b/>
          <w:sz w:val="36"/>
          <w:szCs w:val="36"/>
        </w:rPr>
      </w:pPr>
    </w:p>
    <w:p w:rsidR="00FC7E51" w:rsidRPr="007249FA" w:rsidRDefault="00FC7E51" w:rsidP="00FC7E51">
      <w:pPr>
        <w:spacing w:after="120" w:line="440" w:lineRule="exact"/>
        <w:rPr>
          <w:rFonts w:ascii="仿宋_GB2312" w:eastAsia="仿宋_GB2312"/>
          <w:sz w:val="36"/>
          <w:szCs w:val="36"/>
        </w:rPr>
      </w:pPr>
      <w:r w:rsidRPr="007249FA">
        <w:rPr>
          <w:rFonts w:ascii="仿宋_GB2312" w:eastAsia="仿宋_GB2312" w:hint="eastAsia"/>
          <w:b/>
          <w:sz w:val="36"/>
          <w:szCs w:val="36"/>
        </w:rPr>
        <w:t>主办方：</w:t>
      </w:r>
      <w:r w:rsidRPr="007249FA">
        <w:rPr>
          <w:rFonts w:ascii="仿宋_GB2312" w:eastAsia="仿宋_GB2312" w:hint="eastAsia"/>
          <w:sz w:val="36"/>
          <w:szCs w:val="36"/>
        </w:rPr>
        <w:t>俄罗斯法律家协会</w:t>
      </w:r>
    </w:p>
    <w:p w:rsidR="00FC7E51" w:rsidRPr="007249FA" w:rsidRDefault="00FC7E51" w:rsidP="00FC7E51">
      <w:pPr>
        <w:spacing w:after="120" w:line="440" w:lineRule="exact"/>
        <w:ind w:firstLineChars="400" w:firstLine="1440"/>
        <w:rPr>
          <w:rFonts w:ascii="仿宋_GB2312" w:eastAsia="仿宋_GB2312"/>
          <w:sz w:val="36"/>
          <w:szCs w:val="36"/>
        </w:rPr>
      </w:pPr>
      <w:r w:rsidRPr="007249FA">
        <w:rPr>
          <w:rFonts w:ascii="仿宋_GB2312" w:eastAsia="仿宋_GB2312" w:hint="eastAsia"/>
          <w:sz w:val="36"/>
          <w:szCs w:val="36"/>
        </w:rPr>
        <w:t>乌拉尔国立法律大学</w:t>
      </w:r>
    </w:p>
    <w:p w:rsidR="00FC7E51" w:rsidRPr="007249FA" w:rsidRDefault="00FC7E51" w:rsidP="00FC7E51">
      <w:pPr>
        <w:spacing w:after="120" w:line="440" w:lineRule="exact"/>
        <w:ind w:firstLineChars="400" w:firstLine="1440"/>
        <w:rPr>
          <w:rFonts w:ascii="仿宋_GB2312" w:eastAsia="仿宋_GB2312"/>
          <w:sz w:val="36"/>
          <w:szCs w:val="36"/>
        </w:rPr>
      </w:pPr>
      <w:r w:rsidRPr="007249FA">
        <w:rPr>
          <w:rFonts w:ascii="仿宋_GB2312" w:eastAsia="仿宋_GB2312" w:hint="eastAsia"/>
          <w:sz w:val="36"/>
          <w:szCs w:val="36"/>
        </w:rPr>
        <w:t>金砖国家法律研究院</w:t>
      </w:r>
    </w:p>
    <w:p w:rsidR="00FC7E51" w:rsidRPr="007249FA" w:rsidRDefault="00FC7E51" w:rsidP="00FC7E51">
      <w:pPr>
        <w:spacing w:after="120" w:line="440" w:lineRule="exact"/>
        <w:ind w:firstLineChars="400" w:firstLine="1440"/>
        <w:rPr>
          <w:rFonts w:ascii="仿宋_GB2312" w:eastAsia="仿宋_GB2312"/>
          <w:sz w:val="36"/>
          <w:szCs w:val="36"/>
        </w:rPr>
      </w:pPr>
      <w:r w:rsidRPr="007249FA">
        <w:rPr>
          <w:rFonts w:ascii="仿宋_GB2312" w:eastAsia="仿宋_GB2312" w:hint="eastAsia"/>
          <w:sz w:val="36"/>
          <w:szCs w:val="36"/>
        </w:rPr>
        <w:t>国际财政文献局</w:t>
      </w:r>
    </w:p>
    <w:p w:rsidR="00FC7E51" w:rsidRDefault="00FC7E51" w:rsidP="00FC7E51">
      <w:pPr>
        <w:widowControl w:val="0"/>
        <w:spacing w:after="0" w:line="440" w:lineRule="exact"/>
        <w:jc w:val="both"/>
        <w:rPr>
          <w:rFonts w:ascii="仿宋_GB2312" w:eastAsia="仿宋_GB2312"/>
          <w:b/>
          <w:kern w:val="2"/>
          <w:sz w:val="36"/>
          <w:szCs w:val="36"/>
        </w:rPr>
      </w:pPr>
    </w:p>
    <w:p w:rsidR="00FC7E51" w:rsidRDefault="00FC7E51" w:rsidP="00FC7E51">
      <w:pPr>
        <w:widowControl w:val="0"/>
        <w:spacing w:after="0" w:line="440" w:lineRule="exact"/>
        <w:jc w:val="both"/>
        <w:rPr>
          <w:rFonts w:ascii="仿宋_GB2312" w:eastAsia="仿宋_GB2312"/>
          <w:b/>
          <w:kern w:val="2"/>
          <w:sz w:val="36"/>
          <w:szCs w:val="36"/>
        </w:rPr>
      </w:pPr>
      <w:r w:rsidRPr="007249FA">
        <w:rPr>
          <w:rFonts w:ascii="仿宋_GB2312" w:eastAsia="仿宋_GB2312" w:hint="eastAsia"/>
          <w:b/>
          <w:kern w:val="2"/>
          <w:sz w:val="36"/>
          <w:szCs w:val="36"/>
        </w:rPr>
        <w:t>初步日程</w:t>
      </w:r>
      <w:r>
        <w:rPr>
          <w:rFonts w:ascii="仿宋_GB2312" w:eastAsia="仿宋_GB2312" w:hint="eastAsia"/>
          <w:b/>
          <w:kern w:val="2"/>
          <w:sz w:val="36"/>
          <w:szCs w:val="36"/>
        </w:rPr>
        <w:t>：</w:t>
      </w:r>
    </w:p>
    <w:p w:rsidR="00FC7E51" w:rsidRPr="007249FA" w:rsidRDefault="00FC7E51" w:rsidP="00FC7E51">
      <w:pPr>
        <w:widowControl w:val="0"/>
        <w:spacing w:after="0" w:line="440" w:lineRule="exact"/>
        <w:jc w:val="both"/>
        <w:rPr>
          <w:rFonts w:ascii="仿宋_GB2312" w:eastAsia="仿宋_GB2312"/>
          <w:b/>
          <w:kern w:val="2"/>
          <w:sz w:val="36"/>
          <w:szCs w:val="36"/>
        </w:rPr>
      </w:pPr>
    </w:p>
    <w:p w:rsidR="00FC7E51" w:rsidRPr="007249FA" w:rsidRDefault="00FC7E51" w:rsidP="00FC7E51">
      <w:pPr>
        <w:widowControl w:val="0"/>
        <w:spacing w:after="0" w:line="440" w:lineRule="exact"/>
        <w:jc w:val="both"/>
        <w:rPr>
          <w:rFonts w:ascii="仿宋_GB2312" w:eastAsia="仿宋_GB2312"/>
          <w:b/>
          <w:kern w:val="2"/>
          <w:sz w:val="36"/>
          <w:szCs w:val="36"/>
          <w:u w:val="single"/>
        </w:rPr>
      </w:pPr>
      <w:r w:rsidRPr="007249FA">
        <w:rPr>
          <w:rFonts w:ascii="仿宋_GB2312" w:eastAsia="仿宋_GB2312" w:hint="eastAsia"/>
          <w:b/>
          <w:kern w:val="2"/>
          <w:sz w:val="36"/>
          <w:szCs w:val="36"/>
          <w:u w:val="single"/>
        </w:rPr>
        <w:t>2017年6月6日至7日</w:t>
      </w:r>
    </w:p>
    <w:p w:rsidR="00FC7E51" w:rsidRPr="007249FA" w:rsidRDefault="00FC7E51" w:rsidP="00FC7E51">
      <w:pPr>
        <w:spacing w:line="440" w:lineRule="exact"/>
        <w:rPr>
          <w:rFonts w:ascii="仿宋_GB2312" w:eastAsia="仿宋_GB2312"/>
          <w:sz w:val="36"/>
          <w:szCs w:val="36"/>
        </w:rPr>
      </w:pPr>
      <w:r w:rsidRPr="007249FA">
        <w:rPr>
          <w:rFonts w:ascii="仿宋_GB2312" w:eastAsia="仿宋_GB2312" w:hint="eastAsia"/>
          <w:sz w:val="36"/>
          <w:szCs w:val="36"/>
        </w:rPr>
        <w:t>第11届欧亚法律大会与第四届金砖国家法律论坛组委会会议</w:t>
      </w:r>
    </w:p>
    <w:p w:rsidR="00FC7E51" w:rsidRPr="007249FA" w:rsidRDefault="00FC7E51" w:rsidP="00FC7E51">
      <w:pPr>
        <w:widowControl w:val="0"/>
        <w:spacing w:after="0" w:line="440" w:lineRule="exact"/>
        <w:jc w:val="both"/>
        <w:rPr>
          <w:rFonts w:ascii="仿宋_GB2312" w:eastAsia="仿宋_GB2312"/>
          <w:b/>
          <w:kern w:val="2"/>
          <w:sz w:val="36"/>
          <w:szCs w:val="36"/>
          <w:u w:val="single"/>
        </w:rPr>
      </w:pPr>
      <w:r w:rsidRPr="007249FA">
        <w:rPr>
          <w:rFonts w:ascii="仿宋_GB2312" w:eastAsia="仿宋_GB2312" w:hint="eastAsia"/>
          <w:b/>
          <w:kern w:val="2"/>
          <w:sz w:val="36"/>
          <w:szCs w:val="36"/>
          <w:u w:val="single"/>
        </w:rPr>
        <w:t>2017年6月7日</w:t>
      </w:r>
    </w:p>
    <w:p w:rsidR="00FC7E51" w:rsidRPr="007249FA" w:rsidRDefault="00FC7E51" w:rsidP="00FC7E51">
      <w:pPr>
        <w:spacing w:line="440" w:lineRule="exact"/>
        <w:rPr>
          <w:rFonts w:ascii="仿宋_GB2312" w:eastAsia="仿宋_GB2312"/>
          <w:sz w:val="36"/>
          <w:szCs w:val="36"/>
        </w:rPr>
      </w:pPr>
      <w:r w:rsidRPr="007249FA">
        <w:rPr>
          <w:rFonts w:ascii="仿宋_GB2312" w:eastAsia="仿宋_GB2312" w:hint="eastAsia"/>
          <w:sz w:val="36"/>
          <w:szCs w:val="36"/>
        </w:rPr>
        <w:t>专家抵达、金砖国家法律专家预备会议</w:t>
      </w:r>
    </w:p>
    <w:p w:rsidR="00FC7E51" w:rsidRPr="007249FA" w:rsidRDefault="00FC7E51" w:rsidP="00FC7E51">
      <w:pPr>
        <w:widowControl w:val="0"/>
        <w:spacing w:after="0" w:line="440" w:lineRule="exact"/>
        <w:jc w:val="both"/>
        <w:rPr>
          <w:rFonts w:ascii="仿宋_GB2312" w:eastAsia="仿宋_GB2312"/>
          <w:b/>
          <w:kern w:val="2"/>
          <w:sz w:val="36"/>
          <w:szCs w:val="36"/>
          <w:u w:val="single"/>
        </w:rPr>
      </w:pPr>
      <w:r w:rsidRPr="007249FA">
        <w:rPr>
          <w:rFonts w:ascii="仿宋_GB2312" w:eastAsia="仿宋_GB2312" w:hint="eastAsia"/>
          <w:b/>
          <w:kern w:val="2"/>
          <w:sz w:val="36"/>
          <w:szCs w:val="36"/>
          <w:u w:val="single"/>
        </w:rPr>
        <w:t>2017年6月8日至10日</w:t>
      </w:r>
    </w:p>
    <w:p w:rsidR="00FC7E51" w:rsidRPr="007249FA" w:rsidRDefault="00FC7E51" w:rsidP="00FC7E51">
      <w:pPr>
        <w:spacing w:line="440" w:lineRule="exact"/>
        <w:rPr>
          <w:rFonts w:ascii="仿宋_GB2312" w:eastAsia="仿宋_GB2312"/>
          <w:sz w:val="36"/>
          <w:szCs w:val="36"/>
        </w:rPr>
      </w:pPr>
      <w:r w:rsidRPr="007249FA">
        <w:rPr>
          <w:rFonts w:ascii="仿宋_GB2312" w:eastAsia="仿宋_GB2312" w:hint="eastAsia"/>
          <w:sz w:val="36"/>
          <w:szCs w:val="36"/>
        </w:rPr>
        <w:t>第四届金砖国家法律论坛、第11届欧亚法律大会</w:t>
      </w:r>
    </w:p>
    <w:p w:rsidR="00FC7E51" w:rsidRPr="007249FA" w:rsidRDefault="00FC7E51" w:rsidP="00FC7E51">
      <w:pPr>
        <w:widowControl w:val="0"/>
        <w:spacing w:after="0" w:line="440" w:lineRule="exact"/>
        <w:jc w:val="both"/>
        <w:rPr>
          <w:rFonts w:ascii="仿宋_GB2312" w:eastAsia="仿宋_GB2312"/>
          <w:b/>
          <w:kern w:val="2"/>
          <w:sz w:val="36"/>
          <w:szCs w:val="36"/>
          <w:u w:val="single"/>
        </w:rPr>
      </w:pPr>
      <w:r w:rsidRPr="007249FA">
        <w:rPr>
          <w:rFonts w:ascii="仿宋_GB2312" w:eastAsia="仿宋_GB2312" w:hint="eastAsia"/>
          <w:b/>
          <w:kern w:val="2"/>
          <w:sz w:val="36"/>
          <w:szCs w:val="36"/>
          <w:u w:val="single"/>
        </w:rPr>
        <w:t>2017年6月11日</w:t>
      </w:r>
    </w:p>
    <w:p w:rsidR="00FC7E51" w:rsidRPr="007249FA" w:rsidRDefault="00FC7E51" w:rsidP="00FC7E51">
      <w:pPr>
        <w:spacing w:line="440" w:lineRule="exact"/>
        <w:rPr>
          <w:rFonts w:ascii="仿宋_GB2312" w:eastAsia="仿宋_GB2312"/>
          <w:sz w:val="36"/>
          <w:szCs w:val="36"/>
        </w:rPr>
      </w:pPr>
      <w:r w:rsidRPr="007249FA">
        <w:rPr>
          <w:rFonts w:ascii="仿宋_GB2312" w:eastAsia="仿宋_GB2312" w:hint="eastAsia"/>
          <w:sz w:val="36"/>
          <w:szCs w:val="36"/>
        </w:rPr>
        <w:t>参会人员文化活动与离会</w:t>
      </w:r>
    </w:p>
    <w:p w:rsidR="00D3710E" w:rsidRPr="00FC7E51" w:rsidRDefault="00D3710E"/>
    <w:sectPr w:rsidR="00D3710E" w:rsidRPr="00FC7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51"/>
    <w:rsid w:val="00D3710E"/>
    <w:rsid w:val="00FC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51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51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1313</dc:creator>
  <cp:lastModifiedBy>1313</cp:lastModifiedBy>
  <cp:revision>1</cp:revision>
  <dcterms:created xsi:type="dcterms:W3CDTF">2017-03-14T01:27:00Z</dcterms:created>
  <dcterms:modified xsi:type="dcterms:W3CDTF">2017-03-14T01:28:00Z</dcterms:modified>
</cp:coreProperties>
</file>